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F627" w14:textId="77777777" w:rsidR="00C42412" w:rsidRDefault="00AE21CC">
      <w:r>
        <w:rPr>
          <w:noProof/>
          <w:lang w:eastAsia="en-GB"/>
        </w:rPr>
        <mc:AlternateContent>
          <mc:Choice Requires="wps">
            <w:drawing>
              <wp:anchor distT="0" distB="0" distL="114300" distR="114300" simplePos="0" relativeHeight="251660288" behindDoc="0" locked="0" layoutInCell="1" allowOverlap="1" wp14:anchorId="361525C5" wp14:editId="6456B55B">
                <wp:simplePos x="0" y="0"/>
                <wp:positionH relativeFrom="margin">
                  <wp:align>left</wp:align>
                </wp:positionH>
                <wp:positionV relativeFrom="paragraph">
                  <wp:posOffset>9525</wp:posOffset>
                </wp:positionV>
                <wp:extent cx="4307840" cy="1386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307840" cy="1386840"/>
                        </a:xfrm>
                        <a:prstGeom prst="rect">
                          <a:avLst/>
                        </a:prstGeom>
                        <a:noFill/>
                        <a:ln>
                          <a:noFill/>
                        </a:ln>
                      </wps:spPr>
                      <wps:txbx>
                        <w:txbxContent>
                          <w:p w14:paraId="612E257E" w14:textId="67412193" w:rsidR="00C42412" w:rsidRPr="00C42412" w:rsidRDefault="00A85636" w:rsidP="00AE21CC">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2E60B9">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4 Autumn 1</w:t>
                            </w:r>
                            <w:r w:rsidR="00EA35F5">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039F">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525C5" id="_x0000_t202" coordsize="21600,21600" o:spt="202" path="m,l,21600r21600,l21600,xe">
                <v:stroke joinstyle="miter"/>
                <v:path gradientshapeok="t" o:connecttype="rect"/>
              </v:shapetype>
              <v:shape id="Text Box 2" o:spid="_x0000_s1026" type="#_x0000_t202" style="position:absolute;margin-left:0;margin-top:.75pt;width:339.2pt;height:109.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" filled="f" stroked="f">
                <v:textbox>
                  <w:txbxContent>
                    <w:p w14:paraId="612E257E" w14:textId="67412193" w:rsidR="00C42412" w:rsidRPr="00C42412" w:rsidRDefault="00A85636" w:rsidP="00AE21CC">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2E60B9">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4 Autumn 1</w:t>
                      </w:r>
                      <w:r w:rsidR="00EA35F5">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039F">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6D784623" wp14:editId="3A27A400">
                <wp:simplePos x="0" y="0"/>
                <wp:positionH relativeFrom="margin">
                  <wp:posOffset>4187825</wp:posOffset>
                </wp:positionH>
                <wp:positionV relativeFrom="paragraph">
                  <wp:posOffset>11430</wp:posOffset>
                </wp:positionV>
                <wp:extent cx="2360930" cy="1404620"/>
                <wp:effectExtent l="0" t="0" r="2794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81E307F" w14:textId="77777777" w:rsidR="00AE21CC" w:rsidRDefault="00AE21CC">
                            <w:r>
                              <w:rPr>
                                <w:noProof/>
                                <w:lang w:eastAsia="en-GB"/>
                              </w:rPr>
                              <w:drawing>
                                <wp:inline distT="0" distB="0" distL="0" distR="0" wp14:anchorId="55FCA28E" wp14:editId="57F4FA73">
                                  <wp:extent cx="2438400" cy="134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8400" cy="134276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784623" id="_x0000_s1027" type="#_x0000_t202" style="position:absolute;margin-left:329.75pt;margin-top:.9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" strokecolor="white [3212]">
                <v:textbox style="mso-fit-shape-to-text:t">
                  <w:txbxContent>
                    <w:p w14:paraId="281E307F" w14:textId="77777777" w:rsidR="00AE21CC" w:rsidRDefault="00AE21CC">
                      <w:r>
                        <w:rPr>
                          <w:noProof/>
                          <w:lang w:eastAsia="en-GB"/>
                        </w:rPr>
                        <w:drawing>
                          <wp:inline distT="0" distB="0" distL="0" distR="0" wp14:anchorId="55FCA28E" wp14:editId="57F4FA73">
                            <wp:extent cx="2438400" cy="134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8400" cy="1342768"/>
                                    </a:xfrm>
                                    <a:prstGeom prst="rect">
                                      <a:avLst/>
                                    </a:prstGeom>
                                  </pic:spPr>
                                </pic:pic>
                              </a:graphicData>
                            </a:graphic>
                          </wp:inline>
                        </w:drawing>
                      </w:r>
                    </w:p>
                  </w:txbxContent>
                </v:textbox>
                <w10:wrap type="square" anchorx="margin"/>
              </v:shape>
            </w:pict>
          </mc:Fallback>
        </mc:AlternateContent>
      </w:r>
    </w:p>
    <w:p w14:paraId="71611B05" w14:textId="77777777" w:rsidR="00C42412" w:rsidRPr="00C42412" w:rsidRDefault="00C42412" w:rsidP="00C42412"/>
    <w:p w14:paraId="35567B63" w14:textId="77777777" w:rsidR="00C42412" w:rsidRPr="00C42412" w:rsidRDefault="00C42412" w:rsidP="00C42412"/>
    <w:p w14:paraId="51C86672" w14:textId="6539DE83" w:rsidR="00C42412" w:rsidRPr="00C42412" w:rsidRDefault="00F2128C" w:rsidP="00C42412">
      <w:r w:rsidRPr="002E60B9">
        <w:rPr>
          <w:rFonts w:asciiTheme="majorHAnsi" w:hAnsiTheme="majorHAnsi" w:cstheme="majorHAnsi"/>
          <w:noProof/>
        </w:rPr>
        <w:drawing>
          <wp:anchor distT="0" distB="0" distL="114300" distR="114300" simplePos="0" relativeHeight="251669504" behindDoc="1" locked="0" layoutInCell="1" allowOverlap="1" wp14:anchorId="287D3DB6" wp14:editId="596F9F5B">
            <wp:simplePos x="0" y="0"/>
            <wp:positionH relativeFrom="column">
              <wp:posOffset>2613660</wp:posOffset>
            </wp:positionH>
            <wp:positionV relativeFrom="paragraph">
              <wp:posOffset>172085</wp:posOffset>
            </wp:positionV>
            <wp:extent cx="667385" cy="891540"/>
            <wp:effectExtent l="0" t="0" r="0" b="3810"/>
            <wp:wrapTight wrapText="bothSides">
              <wp:wrapPolygon edited="0">
                <wp:start x="0" y="0"/>
                <wp:lineTo x="0" y="21231"/>
                <wp:lineTo x="20963" y="21231"/>
                <wp:lineTo x="209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385" cy="891540"/>
                    </a:xfrm>
                    <a:prstGeom prst="rect">
                      <a:avLst/>
                    </a:prstGeom>
                  </pic:spPr>
                </pic:pic>
              </a:graphicData>
            </a:graphic>
            <wp14:sizeRelH relativeFrom="margin">
              <wp14:pctWidth>0</wp14:pctWidth>
            </wp14:sizeRelH>
            <wp14:sizeRelV relativeFrom="margin">
              <wp14:pctHeight>0</wp14:pctHeight>
            </wp14:sizeRelV>
          </wp:anchor>
        </w:drawing>
      </w:r>
      <w:r w:rsidRPr="002E60B9">
        <w:rPr>
          <w:rFonts w:asciiTheme="majorHAnsi" w:hAnsiTheme="majorHAnsi" w:cstheme="majorHAnsi"/>
          <w:noProof/>
        </w:rPr>
        <w:drawing>
          <wp:anchor distT="0" distB="0" distL="114300" distR="114300" simplePos="0" relativeHeight="251667456" behindDoc="1" locked="0" layoutInCell="1" allowOverlap="1" wp14:anchorId="70AFCA8A" wp14:editId="103BA08D">
            <wp:simplePos x="0" y="0"/>
            <wp:positionH relativeFrom="column">
              <wp:posOffset>1600200</wp:posOffset>
            </wp:positionH>
            <wp:positionV relativeFrom="paragraph">
              <wp:posOffset>240665</wp:posOffset>
            </wp:positionV>
            <wp:extent cx="589915" cy="782955"/>
            <wp:effectExtent l="0" t="0" r="635" b="0"/>
            <wp:wrapTight wrapText="bothSides">
              <wp:wrapPolygon edited="0">
                <wp:start x="0" y="0"/>
                <wp:lineTo x="0" y="21022"/>
                <wp:lineTo x="20926" y="21022"/>
                <wp:lineTo x="209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915" cy="782955"/>
                    </a:xfrm>
                    <a:prstGeom prst="rect">
                      <a:avLst/>
                    </a:prstGeom>
                  </pic:spPr>
                </pic:pic>
              </a:graphicData>
            </a:graphic>
            <wp14:sizeRelH relativeFrom="margin">
              <wp14:pctWidth>0</wp14:pctWidth>
            </wp14:sizeRelH>
            <wp14:sizeRelV relativeFrom="margin">
              <wp14:pctHeight>0</wp14:pctHeight>
            </wp14:sizeRelV>
          </wp:anchor>
        </w:drawing>
      </w:r>
      <w:r w:rsidRPr="002E60B9">
        <w:rPr>
          <w:rFonts w:asciiTheme="majorHAnsi" w:hAnsiTheme="majorHAnsi" w:cstheme="majorHAnsi"/>
          <w:noProof/>
        </w:rPr>
        <w:drawing>
          <wp:anchor distT="0" distB="0" distL="114300" distR="114300" simplePos="0" relativeHeight="251668480" behindDoc="1" locked="0" layoutInCell="1" allowOverlap="1" wp14:anchorId="131CDFBE" wp14:editId="53CADCF1">
            <wp:simplePos x="0" y="0"/>
            <wp:positionH relativeFrom="column">
              <wp:posOffset>434340</wp:posOffset>
            </wp:positionH>
            <wp:positionV relativeFrom="paragraph">
              <wp:posOffset>217805</wp:posOffset>
            </wp:positionV>
            <wp:extent cx="807720" cy="828675"/>
            <wp:effectExtent l="0" t="0" r="0" b="9525"/>
            <wp:wrapTight wrapText="bothSides">
              <wp:wrapPolygon edited="0">
                <wp:start x="0" y="0"/>
                <wp:lineTo x="0" y="21352"/>
                <wp:lineTo x="20887" y="21352"/>
                <wp:lineTo x="208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720" cy="828675"/>
                    </a:xfrm>
                    <a:prstGeom prst="rect">
                      <a:avLst/>
                    </a:prstGeom>
                  </pic:spPr>
                </pic:pic>
              </a:graphicData>
            </a:graphic>
            <wp14:sizeRelH relativeFrom="margin">
              <wp14:pctWidth>0</wp14:pctWidth>
            </wp14:sizeRelH>
            <wp14:sizeRelV relativeFrom="margin">
              <wp14:pctHeight>0</wp14:pctHeight>
            </wp14:sizeRelV>
          </wp:anchor>
        </w:drawing>
      </w:r>
    </w:p>
    <w:p w14:paraId="100F0952" w14:textId="5B322702" w:rsidR="00C42412" w:rsidRPr="00C42412" w:rsidRDefault="00C42412" w:rsidP="00C42412"/>
    <w:p w14:paraId="2BE54377" w14:textId="4A5336A8" w:rsidR="00AE21CC" w:rsidRDefault="00154CBB" w:rsidP="00EA35F5">
      <w:pPr>
        <w:jc w:val="center"/>
        <w:rPr>
          <w:rFonts w:asciiTheme="majorHAnsi" w:hAnsiTheme="majorHAnsi" w:cstheme="majorHAnsi"/>
        </w:rPr>
      </w:pPr>
      <w:r>
        <w:rPr>
          <w:rFonts w:asciiTheme="majorHAnsi" w:hAnsiTheme="majorHAnsi" w:cstheme="majorHAnsi"/>
        </w:rPr>
        <w:t xml:space="preserve">   </w:t>
      </w:r>
    </w:p>
    <w:p w14:paraId="37E46684" w14:textId="720CCFDE" w:rsidR="00154CBB" w:rsidRDefault="00154CBB" w:rsidP="00F2128C">
      <w:pPr>
        <w:rPr>
          <w:rFonts w:asciiTheme="majorHAnsi" w:hAnsiTheme="majorHAnsi" w:cstheme="majorHAnsi"/>
        </w:rPr>
      </w:pPr>
    </w:p>
    <w:p w14:paraId="503DAA2C" w14:textId="3D13BD01" w:rsidR="004D039F" w:rsidRPr="000C2AF6" w:rsidRDefault="00EA35F5" w:rsidP="004F7C5A">
      <w:pPr>
        <w:jc w:val="center"/>
        <w:rPr>
          <w:rFonts w:asciiTheme="majorHAnsi" w:hAnsiTheme="majorHAnsi" w:cstheme="majorHAnsi"/>
        </w:rPr>
      </w:pPr>
      <w:r w:rsidRPr="000C2AF6">
        <w:rPr>
          <w:rFonts w:asciiTheme="majorHAnsi" w:hAnsiTheme="majorHAnsi" w:cstheme="majorHAnsi"/>
        </w:rPr>
        <w:t>This half term</w:t>
      </w:r>
      <w:r w:rsidR="00C42412" w:rsidRPr="000C2AF6">
        <w:rPr>
          <w:rFonts w:asciiTheme="majorHAnsi" w:hAnsiTheme="majorHAnsi" w:cstheme="majorHAnsi"/>
        </w:rPr>
        <w:t xml:space="preserve"> sees us working on a variety of high</w:t>
      </w:r>
      <w:r w:rsidR="00564705" w:rsidRPr="000C2AF6">
        <w:rPr>
          <w:rFonts w:asciiTheme="majorHAnsi" w:hAnsiTheme="majorHAnsi" w:cstheme="majorHAnsi"/>
        </w:rPr>
        <w:t>-</w:t>
      </w:r>
      <w:r w:rsidR="00C42412" w:rsidRPr="000C2AF6">
        <w:rPr>
          <w:rFonts w:asciiTheme="majorHAnsi" w:hAnsiTheme="majorHAnsi" w:cstheme="majorHAnsi"/>
        </w:rPr>
        <w:t>quality texts</w:t>
      </w:r>
      <w:r w:rsidR="0058606D" w:rsidRPr="000C2AF6">
        <w:rPr>
          <w:rFonts w:asciiTheme="majorHAnsi" w:hAnsiTheme="majorHAnsi" w:cstheme="majorHAnsi"/>
        </w:rPr>
        <w:t xml:space="preserve"> in our English lessons</w:t>
      </w:r>
    </w:p>
    <w:p w14:paraId="68B63A1D" w14:textId="3DA67EEA" w:rsidR="001A62A4" w:rsidRPr="000C2AF6" w:rsidRDefault="00C42412" w:rsidP="00C42412">
      <w:r w:rsidRPr="000C2AF6">
        <w:t>The table below describes what is happening in e</w:t>
      </w:r>
      <w:r w:rsidR="00EA35F5" w:rsidRPr="000C2AF6">
        <w:t>ach of the subject areas:</w:t>
      </w:r>
    </w:p>
    <w:tbl>
      <w:tblPr>
        <w:tblStyle w:val="TableGrid"/>
        <w:tblW w:w="0" w:type="auto"/>
        <w:tblLook w:val="04A0" w:firstRow="1" w:lastRow="0" w:firstColumn="1" w:lastColumn="0" w:noHBand="0" w:noVBand="1"/>
      </w:tblPr>
      <w:tblGrid>
        <w:gridCol w:w="1696"/>
        <w:gridCol w:w="8748"/>
      </w:tblGrid>
      <w:tr w:rsidR="00AE21CC" w:rsidRPr="000C2AF6" w14:paraId="6A2C67C0" w14:textId="77777777" w:rsidTr="001C0852">
        <w:trPr>
          <w:trHeight w:val="589"/>
        </w:trPr>
        <w:tc>
          <w:tcPr>
            <w:tcW w:w="1696" w:type="dxa"/>
          </w:tcPr>
          <w:p w14:paraId="31E06C76" w14:textId="77777777" w:rsidR="00AE21CC" w:rsidRPr="000C2AF6" w:rsidRDefault="00AE21CC" w:rsidP="00C42412">
            <w:pPr>
              <w:rPr>
                <w:rFonts w:asciiTheme="majorHAnsi" w:hAnsiTheme="majorHAnsi" w:cstheme="majorHAnsi"/>
                <w:b/>
              </w:rPr>
            </w:pPr>
            <w:r w:rsidRPr="000C2AF6">
              <w:rPr>
                <w:rFonts w:asciiTheme="majorHAnsi" w:hAnsiTheme="majorHAnsi" w:cstheme="majorHAnsi"/>
                <w:b/>
              </w:rPr>
              <w:t>English</w:t>
            </w:r>
          </w:p>
        </w:tc>
        <w:tc>
          <w:tcPr>
            <w:tcW w:w="8748" w:type="dxa"/>
          </w:tcPr>
          <w:p w14:paraId="09ADC35C" w14:textId="2AC5E64B" w:rsidR="00AE21CC" w:rsidRPr="000C2AF6" w:rsidRDefault="00154CBB" w:rsidP="004F7C5A">
            <w:pPr>
              <w:jc w:val="both"/>
              <w:rPr>
                <w:rFonts w:asciiTheme="majorHAnsi" w:hAnsiTheme="majorHAnsi" w:cstheme="majorHAnsi"/>
              </w:rPr>
            </w:pPr>
            <w:r w:rsidRPr="000C2AF6">
              <w:rPr>
                <w:rFonts w:asciiTheme="majorHAnsi" w:hAnsiTheme="majorHAnsi" w:cstheme="majorHAnsi"/>
              </w:rPr>
              <w:t xml:space="preserve">Our English learning will revolve around high quality texts that are on the theme of </w:t>
            </w:r>
            <w:r w:rsidR="0058606D" w:rsidRPr="000C2AF6">
              <w:rPr>
                <w:rFonts w:asciiTheme="majorHAnsi" w:hAnsiTheme="majorHAnsi" w:cstheme="majorHAnsi"/>
              </w:rPr>
              <w:t xml:space="preserve">fear, family and unlikely friendships. </w:t>
            </w:r>
            <w:r w:rsidRPr="000C2AF6">
              <w:rPr>
                <w:rFonts w:asciiTheme="majorHAnsi" w:hAnsiTheme="majorHAnsi" w:cstheme="majorHAnsi"/>
              </w:rPr>
              <w:t xml:space="preserve"> </w:t>
            </w:r>
            <w:r w:rsidR="004F7C5A" w:rsidRPr="000C2AF6">
              <w:rPr>
                <w:rFonts w:asciiTheme="majorHAnsi" w:hAnsiTheme="majorHAnsi" w:cstheme="majorHAnsi"/>
              </w:rPr>
              <w:t xml:space="preserve">The children will </w:t>
            </w:r>
            <w:r w:rsidR="0058606D" w:rsidRPr="000C2AF6">
              <w:rPr>
                <w:rFonts w:asciiTheme="majorHAnsi" w:hAnsiTheme="majorHAnsi" w:cstheme="majorHAnsi"/>
                <w:bCs/>
              </w:rPr>
              <w:t>explore various spelling and grammatical features whilst studying these texts and produce short burst of writing in response to them.</w:t>
            </w:r>
            <w:r w:rsidR="0058606D" w:rsidRPr="000C2AF6">
              <w:rPr>
                <w:rFonts w:asciiTheme="majorHAnsi" w:hAnsiTheme="majorHAnsi" w:cstheme="majorHAnsi"/>
                <w:b/>
              </w:rPr>
              <w:t xml:space="preserve"> </w:t>
            </w:r>
          </w:p>
        </w:tc>
      </w:tr>
      <w:tr w:rsidR="00C42AD6" w:rsidRPr="000C2AF6" w14:paraId="632794D3" w14:textId="77777777" w:rsidTr="001C0852">
        <w:trPr>
          <w:trHeight w:val="589"/>
        </w:trPr>
        <w:tc>
          <w:tcPr>
            <w:tcW w:w="1696" w:type="dxa"/>
          </w:tcPr>
          <w:p w14:paraId="44952DF5" w14:textId="77777777" w:rsidR="00C42AD6" w:rsidRPr="000C2AF6" w:rsidRDefault="00C42AD6" w:rsidP="00C42412">
            <w:pPr>
              <w:rPr>
                <w:rFonts w:asciiTheme="majorHAnsi" w:hAnsiTheme="majorHAnsi" w:cstheme="majorHAnsi"/>
                <w:b/>
              </w:rPr>
            </w:pPr>
            <w:r w:rsidRPr="000C2AF6">
              <w:rPr>
                <w:rFonts w:asciiTheme="majorHAnsi" w:hAnsiTheme="majorHAnsi" w:cstheme="majorHAnsi"/>
                <w:b/>
              </w:rPr>
              <w:t>Maths</w:t>
            </w:r>
          </w:p>
        </w:tc>
        <w:tc>
          <w:tcPr>
            <w:tcW w:w="8748" w:type="dxa"/>
          </w:tcPr>
          <w:p w14:paraId="2A10D77D" w14:textId="1B4353B2" w:rsidR="00C42AD6" w:rsidRPr="000C2AF6" w:rsidRDefault="00154CBB" w:rsidP="0029723A">
            <w:pPr>
              <w:jc w:val="both"/>
              <w:rPr>
                <w:rFonts w:asciiTheme="majorHAnsi" w:hAnsiTheme="majorHAnsi" w:cstheme="majorHAnsi"/>
              </w:rPr>
            </w:pPr>
            <w:r w:rsidRPr="000C2AF6">
              <w:rPr>
                <w:rFonts w:asciiTheme="majorHAnsi" w:hAnsiTheme="majorHAnsi" w:cstheme="majorHAnsi"/>
              </w:rPr>
              <w:t xml:space="preserve">Much of the half term </w:t>
            </w:r>
            <w:r w:rsidR="0029723A" w:rsidRPr="000C2AF6">
              <w:rPr>
                <w:rFonts w:asciiTheme="majorHAnsi" w:hAnsiTheme="majorHAnsi" w:cstheme="majorHAnsi"/>
              </w:rPr>
              <w:t xml:space="preserve">will revolve around </w:t>
            </w:r>
            <w:r w:rsidR="000C2AF6">
              <w:rPr>
                <w:rFonts w:asciiTheme="majorHAnsi" w:hAnsiTheme="majorHAnsi" w:cstheme="majorHAnsi"/>
              </w:rPr>
              <w:t xml:space="preserve">developing the children’s understanding of number and the number system. The children will be introduced to Times Tables rockstars to support their recall of multiplication facts. </w:t>
            </w:r>
          </w:p>
        </w:tc>
      </w:tr>
      <w:tr w:rsidR="00154CBB" w:rsidRPr="000C2AF6" w14:paraId="554B02A3" w14:textId="77777777" w:rsidTr="001C0852">
        <w:trPr>
          <w:trHeight w:val="589"/>
        </w:trPr>
        <w:tc>
          <w:tcPr>
            <w:tcW w:w="1696" w:type="dxa"/>
          </w:tcPr>
          <w:p w14:paraId="00854842" w14:textId="77777777" w:rsidR="00154CBB" w:rsidRPr="000C2AF6" w:rsidRDefault="00154CBB" w:rsidP="00C42412">
            <w:pPr>
              <w:rPr>
                <w:rFonts w:asciiTheme="majorHAnsi" w:hAnsiTheme="majorHAnsi" w:cstheme="majorHAnsi"/>
                <w:b/>
              </w:rPr>
            </w:pPr>
            <w:r w:rsidRPr="000C2AF6">
              <w:rPr>
                <w:rFonts w:asciiTheme="majorHAnsi" w:hAnsiTheme="majorHAnsi" w:cstheme="majorHAnsi"/>
                <w:b/>
              </w:rPr>
              <w:t>Geography</w:t>
            </w:r>
          </w:p>
        </w:tc>
        <w:tc>
          <w:tcPr>
            <w:tcW w:w="8748" w:type="dxa"/>
          </w:tcPr>
          <w:p w14:paraId="1431CB25" w14:textId="72846073" w:rsidR="00154CBB" w:rsidRPr="000C2AF6" w:rsidRDefault="00154CBB" w:rsidP="004F7C5A">
            <w:pPr>
              <w:jc w:val="both"/>
              <w:rPr>
                <w:rFonts w:asciiTheme="majorHAnsi" w:hAnsiTheme="majorHAnsi" w:cstheme="majorHAnsi"/>
              </w:rPr>
            </w:pPr>
            <w:r w:rsidRPr="000C2AF6">
              <w:rPr>
                <w:rFonts w:asciiTheme="majorHAnsi" w:hAnsiTheme="majorHAnsi" w:cstheme="majorHAnsi"/>
              </w:rPr>
              <w:t xml:space="preserve">This half term we will be learning about the </w:t>
            </w:r>
            <w:r w:rsidR="0058606D" w:rsidRPr="000C2AF6">
              <w:rPr>
                <w:rFonts w:asciiTheme="majorHAnsi" w:hAnsiTheme="majorHAnsi" w:cstheme="majorHAnsi"/>
                <w:b/>
              </w:rPr>
              <w:t xml:space="preserve">mapping and the use of compasses. </w:t>
            </w:r>
            <w:r w:rsidR="0058606D" w:rsidRPr="000C2AF6">
              <w:rPr>
                <w:rFonts w:asciiTheme="majorHAnsi" w:hAnsiTheme="majorHAnsi" w:cstheme="majorHAnsi"/>
                <w:bCs/>
              </w:rPr>
              <w:t>The children will start to become proficient in the reading of 8 point compass and grid references.</w:t>
            </w:r>
            <w:r w:rsidR="0058606D" w:rsidRPr="000C2AF6">
              <w:rPr>
                <w:rFonts w:asciiTheme="majorHAnsi" w:hAnsiTheme="majorHAnsi" w:cstheme="majorHAnsi"/>
                <w:b/>
              </w:rPr>
              <w:t xml:space="preserve">  </w:t>
            </w:r>
            <w:r w:rsidR="0058606D" w:rsidRPr="000C2AF6">
              <w:rPr>
                <w:rFonts w:asciiTheme="majorHAnsi" w:hAnsiTheme="majorHAnsi" w:cstheme="majorHAnsi"/>
                <w:bCs/>
              </w:rPr>
              <w:t xml:space="preserve">The children will also learn about lines of </w:t>
            </w:r>
            <w:r w:rsidR="0058606D" w:rsidRPr="000C2AF6">
              <w:rPr>
                <w:rFonts w:asciiTheme="majorHAnsi" w:hAnsiTheme="majorHAnsi" w:cstheme="majorHAnsi"/>
                <w:b/>
              </w:rPr>
              <w:t>latitude</w:t>
            </w:r>
            <w:r w:rsidR="0058606D" w:rsidRPr="000C2AF6">
              <w:rPr>
                <w:rFonts w:asciiTheme="majorHAnsi" w:hAnsiTheme="majorHAnsi" w:cstheme="majorHAnsi"/>
                <w:bCs/>
              </w:rPr>
              <w:t xml:space="preserve"> and </w:t>
            </w:r>
            <w:r w:rsidR="0058606D" w:rsidRPr="000C2AF6">
              <w:rPr>
                <w:rFonts w:asciiTheme="majorHAnsi" w:hAnsiTheme="majorHAnsi" w:cstheme="majorHAnsi"/>
                <w:b/>
              </w:rPr>
              <w:t>longitude</w:t>
            </w:r>
            <w:r w:rsidR="006B5BA7" w:rsidRPr="000C2AF6">
              <w:rPr>
                <w:rFonts w:asciiTheme="majorHAnsi" w:hAnsiTheme="majorHAnsi" w:cstheme="majorHAnsi"/>
                <w:bCs/>
              </w:rPr>
              <w:t xml:space="preserve"> as well as revisit the importance of the equator and the poles.</w:t>
            </w:r>
          </w:p>
        </w:tc>
      </w:tr>
      <w:tr w:rsidR="0030335B" w:rsidRPr="000C2AF6" w14:paraId="271F5E99" w14:textId="77777777" w:rsidTr="001C0852">
        <w:trPr>
          <w:trHeight w:val="589"/>
        </w:trPr>
        <w:tc>
          <w:tcPr>
            <w:tcW w:w="1696" w:type="dxa"/>
          </w:tcPr>
          <w:p w14:paraId="26284DFC" w14:textId="33E2D143" w:rsidR="0030335B" w:rsidRPr="000C2AF6" w:rsidRDefault="0030335B" w:rsidP="00C42412">
            <w:pPr>
              <w:rPr>
                <w:rFonts w:asciiTheme="majorHAnsi" w:hAnsiTheme="majorHAnsi" w:cstheme="majorHAnsi"/>
                <w:b/>
              </w:rPr>
            </w:pPr>
            <w:r w:rsidRPr="000C2AF6">
              <w:rPr>
                <w:rFonts w:asciiTheme="majorHAnsi" w:hAnsiTheme="majorHAnsi" w:cstheme="majorHAnsi"/>
                <w:b/>
              </w:rPr>
              <w:t>History</w:t>
            </w:r>
          </w:p>
        </w:tc>
        <w:tc>
          <w:tcPr>
            <w:tcW w:w="8748" w:type="dxa"/>
          </w:tcPr>
          <w:p w14:paraId="734487EC" w14:textId="3B885C76" w:rsidR="0030335B" w:rsidRPr="000C2AF6" w:rsidRDefault="0030335B" w:rsidP="004F7C5A">
            <w:pPr>
              <w:jc w:val="both"/>
              <w:rPr>
                <w:rFonts w:asciiTheme="majorHAnsi" w:hAnsiTheme="majorHAnsi" w:cstheme="majorHAnsi"/>
              </w:rPr>
            </w:pPr>
            <w:r w:rsidRPr="000C2AF6">
              <w:rPr>
                <w:rFonts w:asciiTheme="majorHAnsi" w:hAnsiTheme="majorHAnsi" w:cstheme="majorHAnsi"/>
              </w:rPr>
              <w:t xml:space="preserve">This half term sees our children studying the Ancient Greeks for the first time. This will all start with a visitor in to school who will introduce the topic with an </w:t>
            </w:r>
            <w:r w:rsidR="000C2AF6" w:rsidRPr="000C2AF6">
              <w:rPr>
                <w:rFonts w:asciiTheme="majorHAnsi" w:hAnsiTheme="majorHAnsi" w:cstheme="majorHAnsi"/>
              </w:rPr>
              <w:t>action-packed, hands-on</w:t>
            </w:r>
            <w:r w:rsidRPr="000C2AF6">
              <w:rPr>
                <w:rFonts w:asciiTheme="majorHAnsi" w:hAnsiTheme="majorHAnsi" w:cstheme="majorHAnsi"/>
              </w:rPr>
              <w:t xml:space="preserve"> learning experience. The children will go on to study Ancient Greece and how it was the birthplace of democracy as well as significant places such as Sparta and important rulers such as Alexander the Great. </w:t>
            </w:r>
          </w:p>
        </w:tc>
      </w:tr>
      <w:tr w:rsidR="00C42412" w:rsidRPr="000C2AF6" w14:paraId="52B6741E" w14:textId="77777777" w:rsidTr="001C0852">
        <w:trPr>
          <w:trHeight w:val="589"/>
        </w:trPr>
        <w:tc>
          <w:tcPr>
            <w:tcW w:w="1696" w:type="dxa"/>
          </w:tcPr>
          <w:p w14:paraId="39B11566" w14:textId="77777777" w:rsidR="00C42412" w:rsidRPr="000C2AF6" w:rsidRDefault="00CE49DD" w:rsidP="00C42412">
            <w:pPr>
              <w:rPr>
                <w:rFonts w:asciiTheme="majorHAnsi" w:hAnsiTheme="majorHAnsi" w:cstheme="majorHAnsi"/>
                <w:b/>
              </w:rPr>
            </w:pPr>
            <w:r w:rsidRPr="000C2AF6">
              <w:rPr>
                <w:rFonts w:asciiTheme="majorHAnsi" w:hAnsiTheme="majorHAnsi" w:cstheme="majorHAnsi"/>
                <w:b/>
              </w:rPr>
              <w:t>Science</w:t>
            </w:r>
          </w:p>
        </w:tc>
        <w:tc>
          <w:tcPr>
            <w:tcW w:w="8748" w:type="dxa"/>
          </w:tcPr>
          <w:p w14:paraId="598EB4AF" w14:textId="16E54CDE" w:rsidR="00C42412" w:rsidRPr="000C2AF6" w:rsidRDefault="005E531A" w:rsidP="009F1707">
            <w:pPr>
              <w:jc w:val="both"/>
              <w:rPr>
                <w:rFonts w:asciiTheme="majorHAnsi" w:hAnsiTheme="majorHAnsi" w:cstheme="majorHAnsi"/>
              </w:rPr>
            </w:pPr>
            <w:r w:rsidRPr="000C2AF6">
              <w:rPr>
                <w:rFonts w:asciiTheme="majorHAnsi" w:hAnsiTheme="majorHAnsi" w:cstheme="majorHAnsi"/>
              </w:rPr>
              <w:t xml:space="preserve">During our science block this term, </w:t>
            </w:r>
            <w:r w:rsidR="006B5BA7" w:rsidRPr="000C2AF6">
              <w:rPr>
                <w:rFonts w:asciiTheme="majorHAnsi" w:hAnsiTheme="majorHAnsi" w:cstheme="majorHAnsi"/>
              </w:rPr>
              <w:t xml:space="preserve">the children will learn about </w:t>
            </w:r>
            <w:r w:rsidR="009F1707">
              <w:rPr>
                <w:rFonts w:asciiTheme="majorHAnsi" w:hAnsiTheme="majorHAnsi" w:cstheme="majorHAnsi"/>
              </w:rPr>
              <w:t xml:space="preserve">the </w:t>
            </w:r>
            <w:r w:rsidR="009F1707" w:rsidRPr="009F1707">
              <w:rPr>
                <w:rFonts w:asciiTheme="majorHAnsi" w:hAnsiTheme="majorHAnsi" w:cstheme="majorHAnsi"/>
                <w:b/>
                <w:bCs/>
              </w:rPr>
              <w:t>human body</w:t>
            </w:r>
            <w:r w:rsidR="009F1707">
              <w:rPr>
                <w:rFonts w:asciiTheme="majorHAnsi" w:hAnsiTheme="majorHAnsi" w:cstheme="majorHAnsi"/>
              </w:rPr>
              <w:t xml:space="preserve"> and the various bodily systems. They will explore the skeletal, muscular, nervous, circulatory and digestive system </w:t>
            </w:r>
            <w:r w:rsidR="006B5BA7" w:rsidRPr="000C2AF6">
              <w:rPr>
                <w:rFonts w:asciiTheme="majorHAnsi" w:hAnsiTheme="majorHAnsi" w:cstheme="majorHAnsi"/>
              </w:rPr>
              <w:t>They will learn that some muscles, like our heart, move without us consciously thinking</w:t>
            </w:r>
            <w:r w:rsidR="009F1707">
              <w:rPr>
                <w:rFonts w:asciiTheme="majorHAnsi" w:hAnsiTheme="majorHAnsi" w:cstheme="majorHAnsi"/>
              </w:rPr>
              <w:t xml:space="preserve"> </w:t>
            </w:r>
            <w:r w:rsidR="006B5BA7" w:rsidRPr="000C2AF6">
              <w:rPr>
                <w:rFonts w:asciiTheme="majorHAnsi" w:hAnsiTheme="majorHAnsi" w:cstheme="majorHAnsi"/>
              </w:rPr>
              <w:t xml:space="preserve">about it, but other muscles require us to command them to move. The children will learn that </w:t>
            </w:r>
            <w:r w:rsidR="006B5BA7" w:rsidRPr="000C2AF6">
              <w:rPr>
                <w:rFonts w:asciiTheme="majorHAnsi" w:hAnsiTheme="majorHAnsi" w:cstheme="majorHAnsi"/>
                <w:b/>
                <w:bCs/>
              </w:rPr>
              <w:t>cells</w:t>
            </w:r>
            <w:r w:rsidR="006B5BA7" w:rsidRPr="000C2AF6">
              <w:rPr>
                <w:rFonts w:asciiTheme="majorHAnsi" w:hAnsiTheme="majorHAnsi" w:cstheme="majorHAnsi"/>
              </w:rPr>
              <w:t xml:space="preserve"> inside our bodies make up tissue (e.g. muscle), which make up organs, which function in systems within our bodies.</w:t>
            </w:r>
          </w:p>
        </w:tc>
      </w:tr>
      <w:tr w:rsidR="00C42412" w:rsidRPr="000C2AF6" w14:paraId="544897BF" w14:textId="77777777" w:rsidTr="00A85636">
        <w:trPr>
          <w:trHeight w:val="322"/>
        </w:trPr>
        <w:tc>
          <w:tcPr>
            <w:tcW w:w="1696" w:type="dxa"/>
          </w:tcPr>
          <w:p w14:paraId="3C9174DF" w14:textId="77777777" w:rsidR="00C42412" w:rsidRPr="000C2AF6" w:rsidRDefault="00CE49DD" w:rsidP="00C42412">
            <w:pPr>
              <w:rPr>
                <w:rFonts w:asciiTheme="majorHAnsi" w:hAnsiTheme="majorHAnsi" w:cstheme="majorHAnsi"/>
                <w:b/>
              </w:rPr>
            </w:pPr>
            <w:r w:rsidRPr="000C2AF6">
              <w:rPr>
                <w:rFonts w:asciiTheme="majorHAnsi" w:hAnsiTheme="majorHAnsi" w:cstheme="majorHAnsi"/>
                <w:b/>
              </w:rPr>
              <w:t>Art</w:t>
            </w:r>
          </w:p>
        </w:tc>
        <w:tc>
          <w:tcPr>
            <w:tcW w:w="8748" w:type="dxa"/>
          </w:tcPr>
          <w:p w14:paraId="333D5DEA" w14:textId="0C3A12BE" w:rsidR="00C42412" w:rsidRPr="000C2AF6" w:rsidRDefault="004F7C5A" w:rsidP="004F7C5A">
            <w:pPr>
              <w:jc w:val="both"/>
              <w:rPr>
                <w:rFonts w:asciiTheme="majorHAnsi" w:hAnsiTheme="majorHAnsi" w:cstheme="majorHAnsi"/>
              </w:rPr>
            </w:pPr>
            <w:r w:rsidRPr="000C2AF6">
              <w:rPr>
                <w:rFonts w:asciiTheme="majorHAnsi" w:hAnsiTheme="majorHAnsi" w:cstheme="majorHAnsi"/>
              </w:rPr>
              <w:t xml:space="preserve">This half term the children will be working on their </w:t>
            </w:r>
            <w:r w:rsidR="006B5BA7" w:rsidRPr="000C2AF6">
              <w:rPr>
                <w:rFonts w:asciiTheme="majorHAnsi" w:hAnsiTheme="majorHAnsi" w:cstheme="majorHAnsi"/>
                <w:bCs/>
              </w:rPr>
              <w:t>understanding of ‘</w:t>
            </w:r>
            <w:r w:rsidR="006B5BA7" w:rsidRPr="000C2AF6">
              <w:rPr>
                <w:rFonts w:asciiTheme="majorHAnsi" w:hAnsiTheme="majorHAnsi" w:cstheme="majorHAnsi"/>
                <w:b/>
              </w:rPr>
              <w:t>line</w:t>
            </w:r>
            <w:r w:rsidR="006B5BA7" w:rsidRPr="000C2AF6">
              <w:rPr>
                <w:rFonts w:asciiTheme="majorHAnsi" w:hAnsiTheme="majorHAnsi" w:cstheme="majorHAnsi"/>
                <w:bCs/>
              </w:rPr>
              <w:t>’ in drawing. They will study various artists and famous pieces of art and use these as inspiration for developing their ability to draw. They will be taught about tone and shade. They will explore still life as a concept and apply their drawing skills to creating their own still life images.,</w:t>
            </w:r>
            <w:r w:rsidRPr="000C2AF6">
              <w:rPr>
                <w:rFonts w:asciiTheme="majorHAnsi" w:hAnsiTheme="majorHAnsi" w:cstheme="majorHAnsi"/>
              </w:rPr>
              <w:t xml:space="preserve"> </w:t>
            </w:r>
            <w:r w:rsidR="00356BA7" w:rsidRPr="000C2AF6">
              <w:rPr>
                <w:rFonts w:asciiTheme="majorHAnsi" w:hAnsiTheme="majorHAnsi" w:cstheme="majorHAnsi"/>
              </w:rPr>
              <w:t xml:space="preserve"> </w:t>
            </w:r>
          </w:p>
        </w:tc>
      </w:tr>
      <w:tr w:rsidR="00C42412" w:rsidRPr="000C2AF6" w14:paraId="5B2BCAF3" w14:textId="77777777" w:rsidTr="001C0852">
        <w:trPr>
          <w:trHeight w:val="589"/>
        </w:trPr>
        <w:tc>
          <w:tcPr>
            <w:tcW w:w="1696" w:type="dxa"/>
          </w:tcPr>
          <w:p w14:paraId="7FF26DFF" w14:textId="77777777" w:rsidR="00C42412" w:rsidRPr="000C2AF6" w:rsidRDefault="001C0852" w:rsidP="00C42412">
            <w:pPr>
              <w:rPr>
                <w:rFonts w:asciiTheme="majorHAnsi" w:hAnsiTheme="majorHAnsi" w:cstheme="majorHAnsi"/>
                <w:b/>
              </w:rPr>
            </w:pPr>
            <w:r w:rsidRPr="000C2AF6">
              <w:rPr>
                <w:rFonts w:asciiTheme="majorHAnsi" w:hAnsiTheme="majorHAnsi" w:cstheme="majorHAnsi"/>
                <w:b/>
              </w:rPr>
              <w:t>PE</w:t>
            </w:r>
          </w:p>
        </w:tc>
        <w:tc>
          <w:tcPr>
            <w:tcW w:w="8748" w:type="dxa"/>
          </w:tcPr>
          <w:p w14:paraId="1272DA42" w14:textId="2F462B37" w:rsidR="00C42412" w:rsidRPr="000C2AF6" w:rsidRDefault="00D729D0" w:rsidP="004F7C5A">
            <w:pPr>
              <w:rPr>
                <w:rFonts w:asciiTheme="majorHAnsi" w:hAnsiTheme="majorHAnsi" w:cstheme="majorHAnsi"/>
              </w:rPr>
            </w:pPr>
            <w:r w:rsidRPr="000C2AF6">
              <w:rPr>
                <w:rFonts w:asciiTheme="majorHAnsi" w:hAnsiTheme="majorHAnsi" w:cstheme="majorHAnsi"/>
              </w:rPr>
              <w:t>O</w:t>
            </w:r>
            <w:r w:rsidR="00356BA7" w:rsidRPr="000C2AF6">
              <w:rPr>
                <w:rFonts w:asciiTheme="majorHAnsi" w:hAnsiTheme="majorHAnsi" w:cstheme="majorHAnsi"/>
              </w:rPr>
              <w:t xml:space="preserve">ur PE lessons on </w:t>
            </w:r>
            <w:r w:rsidR="004F7C5A" w:rsidRPr="000C2AF6">
              <w:rPr>
                <w:rFonts w:asciiTheme="majorHAnsi" w:hAnsiTheme="majorHAnsi" w:cstheme="majorHAnsi"/>
                <w:b/>
              </w:rPr>
              <w:t>Mondays</w:t>
            </w:r>
            <w:r w:rsidR="004F7C5A" w:rsidRPr="000C2AF6">
              <w:rPr>
                <w:rFonts w:asciiTheme="majorHAnsi" w:hAnsiTheme="majorHAnsi" w:cstheme="majorHAnsi"/>
              </w:rPr>
              <w:t xml:space="preserve"> and </w:t>
            </w:r>
            <w:r w:rsidR="002E60B9" w:rsidRPr="000C2AF6">
              <w:rPr>
                <w:rFonts w:asciiTheme="majorHAnsi" w:hAnsiTheme="majorHAnsi" w:cstheme="majorHAnsi"/>
                <w:b/>
              </w:rPr>
              <w:t>Fridays</w:t>
            </w:r>
            <w:r w:rsidR="004F7C5A" w:rsidRPr="000C2AF6">
              <w:rPr>
                <w:rFonts w:asciiTheme="majorHAnsi" w:hAnsiTheme="majorHAnsi" w:cstheme="majorHAnsi"/>
              </w:rPr>
              <w:t>.</w:t>
            </w:r>
            <w:r w:rsidR="00356BA7" w:rsidRPr="000C2AF6">
              <w:rPr>
                <w:rFonts w:asciiTheme="majorHAnsi" w:hAnsiTheme="majorHAnsi" w:cstheme="majorHAnsi"/>
              </w:rPr>
              <w:t xml:space="preserve"> </w:t>
            </w:r>
            <w:r w:rsidR="004F7C5A" w:rsidRPr="000C2AF6">
              <w:rPr>
                <w:rFonts w:asciiTheme="majorHAnsi" w:hAnsiTheme="majorHAnsi" w:cstheme="majorHAnsi"/>
              </w:rPr>
              <w:t xml:space="preserve">Please ensure that </w:t>
            </w:r>
            <w:r w:rsidR="002E60B9" w:rsidRPr="000C2AF6">
              <w:rPr>
                <w:rFonts w:asciiTheme="majorHAnsi" w:hAnsiTheme="majorHAnsi" w:cstheme="majorHAnsi"/>
              </w:rPr>
              <w:t xml:space="preserve">your child comes to school dressed in appropriate PE clothing and that jewellery is removed. </w:t>
            </w:r>
            <w:r w:rsidRPr="000C2AF6">
              <w:rPr>
                <w:rFonts w:asciiTheme="majorHAnsi" w:hAnsiTheme="majorHAnsi" w:cstheme="majorHAnsi"/>
              </w:rPr>
              <w:t xml:space="preserve">This half term will see the children developing their fundamental movement skills. We will be lucky enough to have the support of Rotherham Titans Rugby club in delivering some amazing PE lessons to the children mid-way through this half term. </w:t>
            </w:r>
          </w:p>
        </w:tc>
      </w:tr>
      <w:tr w:rsidR="000349FD" w:rsidRPr="000C2AF6" w14:paraId="0FFD0EED" w14:textId="77777777" w:rsidTr="00A85636">
        <w:trPr>
          <w:trHeight w:val="272"/>
        </w:trPr>
        <w:tc>
          <w:tcPr>
            <w:tcW w:w="1696" w:type="dxa"/>
          </w:tcPr>
          <w:p w14:paraId="3A15B63A" w14:textId="77777777" w:rsidR="000349FD" w:rsidRPr="000C2AF6" w:rsidRDefault="000349FD" w:rsidP="00C42412">
            <w:pPr>
              <w:rPr>
                <w:rFonts w:asciiTheme="majorHAnsi" w:hAnsiTheme="majorHAnsi" w:cstheme="majorHAnsi"/>
                <w:b/>
              </w:rPr>
            </w:pPr>
            <w:r w:rsidRPr="000C2AF6">
              <w:rPr>
                <w:rFonts w:asciiTheme="majorHAnsi" w:hAnsiTheme="majorHAnsi" w:cstheme="majorHAnsi"/>
                <w:b/>
              </w:rPr>
              <w:t>Computing</w:t>
            </w:r>
          </w:p>
        </w:tc>
        <w:tc>
          <w:tcPr>
            <w:tcW w:w="8748" w:type="dxa"/>
          </w:tcPr>
          <w:p w14:paraId="6DFCA2C3" w14:textId="26FF45D6" w:rsidR="000349FD" w:rsidRPr="000C2AF6" w:rsidRDefault="00CE49DD" w:rsidP="005E4089">
            <w:pPr>
              <w:rPr>
                <w:rFonts w:asciiTheme="majorHAnsi" w:hAnsiTheme="majorHAnsi" w:cstheme="majorHAnsi"/>
              </w:rPr>
            </w:pPr>
            <w:r w:rsidRPr="000C2AF6">
              <w:rPr>
                <w:rFonts w:asciiTheme="majorHAnsi" w:hAnsiTheme="majorHAnsi" w:cstheme="majorHAnsi"/>
              </w:rPr>
              <w:t xml:space="preserve">Within computing, </w:t>
            </w:r>
            <w:r w:rsidR="000C2AF6" w:rsidRPr="000C2AF6">
              <w:rPr>
                <w:rFonts w:asciiTheme="majorHAnsi" w:hAnsiTheme="majorHAnsi" w:cstheme="majorHAnsi"/>
              </w:rPr>
              <w:t xml:space="preserve">learners will develop their understanding of </w:t>
            </w:r>
            <w:r w:rsidR="000C2AF6" w:rsidRPr="000C2AF6">
              <w:rPr>
                <w:rFonts w:asciiTheme="majorHAnsi" w:hAnsiTheme="majorHAnsi" w:cstheme="majorHAnsi"/>
                <w:b/>
                <w:bCs/>
              </w:rPr>
              <w:t>digital devices</w:t>
            </w:r>
            <w:r w:rsidR="000C2AF6" w:rsidRPr="000C2AF6">
              <w:rPr>
                <w:rFonts w:asciiTheme="majorHAnsi" w:hAnsiTheme="majorHAnsi" w:cstheme="majorHAnsi"/>
              </w:rPr>
              <w:t xml:space="preserve">, with an initial focus on </w:t>
            </w:r>
            <w:r w:rsidR="000C2AF6" w:rsidRPr="000C2AF6">
              <w:rPr>
                <w:rFonts w:asciiTheme="majorHAnsi" w:hAnsiTheme="majorHAnsi" w:cstheme="majorHAnsi"/>
                <w:b/>
                <w:bCs/>
              </w:rPr>
              <w:t>inputs, processes, and outputs</w:t>
            </w:r>
            <w:r w:rsidR="000C2AF6" w:rsidRPr="000C2AF6">
              <w:rPr>
                <w:rFonts w:asciiTheme="majorHAnsi" w:hAnsiTheme="majorHAnsi" w:cstheme="majorHAnsi"/>
              </w:rPr>
              <w:t xml:space="preserve">. They will also compare </w:t>
            </w:r>
            <w:r w:rsidR="000C2AF6" w:rsidRPr="000C2AF6">
              <w:rPr>
                <w:rFonts w:asciiTheme="majorHAnsi" w:hAnsiTheme="majorHAnsi" w:cstheme="majorHAnsi"/>
                <w:b/>
                <w:bCs/>
              </w:rPr>
              <w:t>digital and non-digital devices</w:t>
            </w:r>
            <w:r w:rsidR="000C2AF6" w:rsidRPr="000C2AF6">
              <w:rPr>
                <w:rFonts w:asciiTheme="majorHAnsi" w:hAnsiTheme="majorHAnsi" w:cstheme="majorHAnsi"/>
              </w:rPr>
              <w:t>. Next, learners will be introduced to computer networks, including devices that make up a network’s infrastructure, such as wireless access points and switches. Finally, learners will discover the benefits of connecting devices in a network.</w:t>
            </w:r>
            <w:r w:rsidR="000C2AF6" w:rsidRPr="000C2AF6">
              <w:t xml:space="preserve"> </w:t>
            </w:r>
          </w:p>
        </w:tc>
      </w:tr>
      <w:tr w:rsidR="005E4089" w:rsidRPr="000C2AF6" w14:paraId="5DAAF7D0" w14:textId="77777777" w:rsidTr="00A85636">
        <w:trPr>
          <w:trHeight w:val="272"/>
        </w:trPr>
        <w:tc>
          <w:tcPr>
            <w:tcW w:w="1696" w:type="dxa"/>
          </w:tcPr>
          <w:p w14:paraId="7A3245C7" w14:textId="77777777" w:rsidR="005E4089" w:rsidRPr="000C2AF6" w:rsidRDefault="005E4089" w:rsidP="00C42412">
            <w:pPr>
              <w:rPr>
                <w:rFonts w:asciiTheme="majorHAnsi" w:hAnsiTheme="majorHAnsi" w:cstheme="majorHAnsi"/>
                <w:b/>
              </w:rPr>
            </w:pPr>
            <w:r w:rsidRPr="000C2AF6">
              <w:rPr>
                <w:rFonts w:asciiTheme="majorHAnsi" w:hAnsiTheme="majorHAnsi" w:cstheme="majorHAnsi"/>
                <w:b/>
              </w:rPr>
              <w:t>Music</w:t>
            </w:r>
          </w:p>
        </w:tc>
        <w:tc>
          <w:tcPr>
            <w:tcW w:w="8748" w:type="dxa"/>
          </w:tcPr>
          <w:p w14:paraId="75ABDF85" w14:textId="4A61A96F" w:rsidR="005E4089" w:rsidRPr="000C2AF6" w:rsidRDefault="005E4089" w:rsidP="005E4089">
            <w:pPr>
              <w:rPr>
                <w:rFonts w:asciiTheme="majorHAnsi" w:hAnsiTheme="majorHAnsi" w:cstheme="majorHAnsi"/>
              </w:rPr>
            </w:pPr>
            <w:r w:rsidRPr="000C2AF6">
              <w:rPr>
                <w:rFonts w:asciiTheme="majorHAnsi" w:hAnsiTheme="majorHAnsi" w:cstheme="majorHAnsi"/>
              </w:rPr>
              <w:t xml:space="preserve">This half term the children will learn </w:t>
            </w:r>
            <w:r w:rsidR="0030335B" w:rsidRPr="000C2AF6">
              <w:rPr>
                <w:rFonts w:asciiTheme="majorHAnsi" w:hAnsiTheme="majorHAnsi" w:cstheme="majorHAnsi"/>
              </w:rPr>
              <w:t>the unit ‘</w:t>
            </w:r>
            <w:r w:rsidR="0030335B" w:rsidRPr="000C2AF6">
              <w:rPr>
                <w:rFonts w:asciiTheme="majorHAnsi" w:hAnsiTheme="majorHAnsi" w:cstheme="majorHAnsi"/>
                <w:b/>
                <w:bCs/>
              </w:rPr>
              <w:t>Mama Mia’</w:t>
            </w:r>
            <w:r w:rsidR="0030335B" w:rsidRPr="000C2AF6">
              <w:rPr>
                <w:rFonts w:asciiTheme="majorHAnsi" w:hAnsiTheme="majorHAnsi" w:cstheme="majorHAnsi"/>
              </w:rPr>
              <w:t xml:space="preserve"> </w:t>
            </w:r>
          </w:p>
        </w:tc>
      </w:tr>
      <w:tr w:rsidR="005E4089" w:rsidRPr="000C2AF6" w14:paraId="07239621" w14:textId="77777777" w:rsidTr="00A85636">
        <w:trPr>
          <w:trHeight w:val="272"/>
        </w:trPr>
        <w:tc>
          <w:tcPr>
            <w:tcW w:w="1696" w:type="dxa"/>
          </w:tcPr>
          <w:p w14:paraId="02F1C234" w14:textId="77777777" w:rsidR="005E4089" w:rsidRPr="000C2AF6" w:rsidRDefault="005E4089" w:rsidP="00C42412">
            <w:pPr>
              <w:rPr>
                <w:rFonts w:asciiTheme="majorHAnsi" w:hAnsiTheme="majorHAnsi" w:cstheme="majorHAnsi"/>
                <w:b/>
              </w:rPr>
            </w:pPr>
            <w:r w:rsidRPr="000C2AF6">
              <w:rPr>
                <w:rFonts w:asciiTheme="majorHAnsi" w:hAnsiTheme="majorHAnsi" w:cstheme="majorHAnsi"/>
                <w:b/>
              </w:rPr>
              <w:t>PSHE</w:t>
            </w:r>
          </w:p>
        </w:tc>
        <w:tc>
          <w:tcPr>
            <w:tcW w:w="8748" w:type="dxa"/>
          </w:tcPr>
          <w:p w14:paraId="0FB3FDFD" w14:textId="59D159BA" w:rsidR="005E4089" w:rsidRPr="000C2AF6" w:rsidRDefault="005E4089" w:rsidP="005E4089">
            <w:pPr>
              <w:rPr>
                <w:rFonts w:asciiTheme="majorHAnsi" w:hAnsiTheme="majorHAnsi" w:cstheme="majorHAnsi"/>
              </w:rPr>
            </w:pPr>
            <w:r w:rsidRPr="000C2AF6">
              <w:rPr>
                <w:rFonts w:asciiTheme="majorHAnsi" w:hAnsiTheme="majorHAnsi" w:cstheme="majorHAnsi"/>
              </w:rPr>
              <w:t xml:space="preserve">This half term the children will be learning about </w:t>
            </w:r>
            <w:r w:rsidR="000C2AF6" w:rsidRPr="000C2AF6">
              <w:rPr>
                <w:rFonts w:asciiTheme="majorHAnsi" w:hAnsiTheme="majorHAnsi" w:cstheme="majorHAnsi"/>
                <w:b/>
                <w:bCs/>
              </w:rPr>
              <w:t>Being me in my world</w:t>
            </w:r>
            <w:r w:rsidR="000C2AF6" w:rsidRPr="000C2AF6">
              <w:rPr>
                <w:rFonts w:asciiTheme="majorHAnsi" w:hAnsiTheme="majorHAnsi" w:cstheme="majorHAnsi"/>
              </w:rPr>
              <w:t>.</w:t>
            </w:r>
          </w:p>
        </w:tc>
      </w:tr>
      <w:tr w:rsidR="00F2128C" w:rsidRPr="000C2AF6" w14:paraId="0E38293B" w14:textId="77777777" w:rsidTr="00A85636">
        <w:trPr>
          <w:trHeight w:val="272"/>
        </w:trPr>
        <w:tc>
          <w:tcPr>
            <w:tcW w:w="1696" w:type="dxa"/>
          </w:tcPr>
          <w:p w14:paraId="18CC6038" w14:textId="2BA1C5DC" w:rsidR="00F2128C" w:rsidRPr="000C2AF6" w:rsidRDefault="00F2128C" w:rsidP="00C42412">
            <w:pPr>
              <w:rPr>
                <w:rFonts w:asciiTheme="majorHAnsi" w:hAnsiTheme="majorHAnsi" w:cstheme="majorHAnsi"/>
                <w:b/>
              </w:rPr>
            </w:pPr>
            <w:r>
              <w:rPr>
                <w:rFonts w:asciiTheme="majorHAnsi" w:hAnsiTheme="majorHAnsi" w:cstheme="majorHAnsi"/>
                <w:b/>
              </w:rPr>
              <w:t>MFL</w:t>
            </w:r>
          </w:p>
        </w:tc>
        <w:tc>
          <w:tcPr>
            <w:tcW w:w="8748" w:type="dxa"/>
          </w:tcPr>
          <w:p w14:paraId="7393F558" w14:textId="32E3E81D" w:rsidR="00F2128C" w:rsidRPr="000C2AF6" w:rsidRDefault="00F2128C" w:rsidP="005E4089">
            <w:pPr>
              <w:rPr>
                <w:rFonts w:asciiTheme="majorHAnsi" w:hAnsiTheme="majorHAnsi" w:cstheme="majorHAnsi"/>
              </w:rPr>
            </w:pPr>
            <w:r>
              <w:rPr>
                <w:rFonts w:asciiTheme="majorHAnsi" w:hAnsiTheme="majorHAnsi" w:cstheme="majorHAnsi"/>
              </w:rPr>
              <w:t xml:space="preserve">Our Spanish learning will be about </w:t>
            </w:r>
            <w:r w:rsidRPr="00F2128C">
              <w:rPr>
                <w:rFonts w:asciiTheme="majorHAnsi" w:hAnsiTheme="majorHAnsi" w:cstheme="majorHAnsi"/>
                <w:b/>
                <w:bCs/>
              </w:rPr>
              <w:t xml:space="preserve">greetings </w:t>
            </w:r>
            <w:r>
              <w:rPr>
                <w:rFonts w:asciiTheme="majorHAnsi" w:hAnsiTheme="majorHAnsi" w:cstheme="majorHAnsi"/>
              </w:rPr>
              <w:t xml:space="preserve">and </w:t>
            </w:r>
            <w:r>
              <w:rPr>
                <w:rFonts w:asciiTheme="majorHAnsi" w:hAnsiTheme="majorHAnsi" w:cstheme="majorHAnsi"/>
                <w:b/>
                <w:bCs/>
              </w:rPr>
              <w:t>describing ourselves and others</w:t>
            </w:r>
          </w:p>
        </w:tc>
      </w:tr>
      <w:tr w:rsidR="00F2128C" w:rsidRPr="000C2AF6" w14:paraId="544B5D43" w14:textId="77777777" w:rsidTr="00A85636">
        <w:trPr>
          <w:trHeight w:val="272"/>
        </w:trPr>
        <w:tc>
          <w:tcPr>
            <w:tcW w:w="1696" w:type="dxa"/>
          </w:tcPr>
          <w:p w14:paraId="707C7E64" w14:textId="0ED50698" w:rsidR="00F2128C" w:rsidRDefault="00F2128C" w:rsidP="00C42412">
            <w:pPr>
              <w:rPr>
                <w:rFonts w:asciiTheme="majorHAnsi" w:hAnsiTheme="majorHAnsi" w:cstheme="majorHAnsi"/>
                <w:b/>
              </w:rPr>
            </w:pPr>
            <w:r>
              <w:rPr>
                <w:rFonts w:asciiTheme="majorHAnsi" w:hAnsiTheme="majorHAnsi" w:cstheme="majorHAnsi"/>
                <w:b/>
              </w:rPr>
              <w:t>RE</w:t>
            </w:r>
          </w:p>
        </w:tc>
        <w:tc>
          <w:tcPr>
            <w:tcW w:w="8748" w:type="dxa"/>
          </w:tcPr>
          <w:p w14:paraId="7309A6A8" w14:textId="06AD3EC5" w:rsidR="00F2128C" w:rsidRPr="00F2128C" w:rsidRDefault="00F2128C" w:rsidP="005E4089">
            <w:pPr>
              <w:rPr>
                <w:rFonts w:asciiTheme="majorHAnsi" w:eastAsia="Times New Roman" w:hAnsiTheme="majorHAnsi" w:cstheme="majorHAnsi"/>
                <w:sz w:val="18"/>
                <w:szCs w:val="18"/>
              </w:rPr>
            </w:pPr>
            <w:r w:rsidRPr="00F2128C">
              <w:rPr>
                <w:rFonts w:asciiTheme="majorHAnsi" w:hAnsiTheme="majorHAnsi" w:cstheme="majorHAnsi"/>
              </w:rPr>
              <w:t>In our RE lessons we will be thinking deeply about the following questions within Christina and Hindu faiths:</w:t>
            </w:r>
            <w:r w:rsidRPr="00F2128C">
              <w:rPr>
                <w:rFonts w:asciiTheme="majorHAnsi" w:eastAsia="Times New Roman" w:hAnsiTheme="majorHAnsi" w:cstheme="majorHAnsi"/>
                <w:sz w:val="18"/>
                <w:szCs w:val="18"/>
              </w:rPr>
              <w:t xml:space="preserve"> </w:t>
            </w:r>
            <w:r w:rsidRPr="00F2128C">
              <w:rPr>
                <w:rFonts w:asciiTheme="majorHAnsi" w:eastAsia="Times New Roman" w:hAnsiTheme="majorHAnsi" w:cstheme="majorHAnsi"/>
                <w:sz w:val="18"/>
                <w:szCs w:val="18"/>
              </w:rPr>
              <w:t>What is</w:t>
            </w:r>
            <w:r w:rsidRPr="00F2128C">
              <w:rPr>
                <w:rFonts w:asciiTheme="majorHAnsi" w:eastAsia="Times New Roman" w:hAnsiTheme="majorHAnsi" w:cstheme="majorHAnsi"/>
                <w:sz w:val="18"/>
                <w:szCs w:val="18"/>
              </w:rPr>
              <w:t xml:space="preserve"> </w:t>
            </w:r>
            <w:r w:rsidRPr="00F2128C">
              <w:rPr>
                <w:rFonts w:asciiTheme="majorHAnsi" w:eastAsia="Times New Roman" w:hAnsiTheme="majorHAnsi" w:cstheme="majorHAnsi"/>
                <w:sz w:val="18"/>
                <w:szCs w:val="18"/>
              </w:rPr>
              <w:t>God like? What</w:t>
            </w:r>
            <w:r w:rsidRPr="00F2128C">
              <w:rPr>
                <w:rFonts w:asciiTheme="majorHAnsi" w:eastAsia="Times New Roman" w:hAnsiTheme="majorHAnsi" w:cstheme="majorHAnsi"/>
                <w:sz w:val="18"/>
                <w:szCs w:val="18"/>
              </w:rPr>
              <w:t xml:space="preserve"> </w:t>
            </w:r>
            <w:r w:rsidRPr="00F2128C">
              <w:rPr>
                <w:rFonts w:asciiTheme="majorHAnsi" w:eastAsia="Times New Roman" w:hAnsiTheme="majorHAnsi" w:cstheme="majorHAnsi"/>
                <w:sz w:val="18"/>
                <w:szCs w:val="18"/>
              </w:rPr>
              <w:t>matters most in life?</w:t>
            </w:r>
          </w:p>
        </w:tc>
      </w:tr>
    </w:tbl>
    <w:p w14:paraId="57027CF0" w14:textId="7C668A3F" w:rsidR="002C3F56" w:rsidRPr="00C27266" w:rsidRDefault="000C2AF6" w:rsidP="002C3F56">
      <w:pPr>
        <w:rPr>
          <w:rFonts w:asciiTheme="majorHAnsi" w:hAnsiTheme="majorHAnsi" w:cstheme="majorHAnsi"/>
          <w:b/>
          <w:sz w:val="40"/>
          <w:szCs w:val="40"/>
          <w:u w:val="single"/>
        </w:rPr>
      </w:pPr>
      <w:r w:rsidRPr="00C27266">
        <w:rPr>
          <w:rFonts w:asciiTheme="majorHAnsi" w:hAnsiTheme="majorHAnsi" w:cstheme="majorHAnsi"/>
          <w:b/>
          <w:noProof/>
          <w:sz w:val="40"/>
          <w:szCs w:val="40"/>
          <w:u w:val="single"/>
          <w:lang w:eastAsia="en-GB"/>
        </w:rPr>
        <w:lastRenderedPageBreak/>
        <mc:AlternateContent>
          <mc:Choice Requires="wps">
            <w:drawing>
              <wp:anchor distT="45720" distB="45720" distL="114300" distR="114300" simplePos="0" relativeHeight="251664384" behindDoc="0" locked="0" layoutInCell="1" allowOverlap="1" wp14:anchorId="11C47FD6" wp14:editId="6CC6E545">
                <wp:simplePos x="0" y="0"/>
                <wp:positionH relativeFrom="margin">
                  <wp:align>left</wp:align>
                </wp:positionH>
                <wp:positionV relativeFrom="paragraph">
                  <wp:posOffset>461010</wp:posOffset>
                </wp:positionV>
                <wp:extent cx="6610350" cy="408813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88130"/>
                        </a:xfrm>
                        <a:prstGeom prst="rect">
                          <a:avLst/>
                        </a:prstGeom>
                        <a:solidFill>
                          <a:srgbClr val="FFFFFF"/>
                        </a:solidFill>
                        <a:ln w="28575">
                          <a:solidFill>
                            <a:srgbClr val="7030A0"/>
                          </a:solidFill>
                          <a:miter lim="800000"/>
                          <a:headEnd/>
                          <a:tailEnd/>
                        </a:ln>
                      </wps:spPr>
                      <wps:txbx>
                        <w:txbxContent>
                          <w:p w14:paraId="49CC7B71" w14:textId="448ED3D8" w:rsidR="001C0852" w:rsidRPr="00C27266" w:rsidRDefault="001C0852" w:rsidP="009F1707">
                            <w:pPr>
                              <w:jc w:val="right"/>
                              <w:rPr>
                                <w:rFonts w:asciiTheme="majorHAnsi" w:hAnsiTheme="majorHAnsi" w:cstheme="majorHAnsi"/>
                                <w:b/>
                                <w:sz w:val="28"/>
                                <w:szCs w:val="28"/>
                                <w:u w:val="single"/>
                                <w:lang w:val="en-US"/>
                              </w:rPr>
                            </w:pPr>
                            <w:r w:rsidRPr="00C27266">
                              <w:rPr>
                                <w:rFonts w:asciiTheme="majorHAnsi" w:hAnsiTheme="majorHAnsi" w:cstheme="majorHAnsi"/>
                                <w:b/>
                                <w:sz w:val="28"/>
                                <w:szCs w:val="28"/>
                                <w:lang w:val="en-US"/>
                              </w:rPr>
                              <w:t>Reading</w:t>
                            </w:r>
                            <w:r w:rsidR="009F1707" w:rsidRPr="00C27266">
                              <w:rPr>
                                <w:rFonts w:asciiTheme="majorHAnsi" w:hAnsiTheme="majorHAnsi" w:cstheme="majorHAnsi"/>
                                <w:b/>
                                <w:sz w:val="28"/>
                                <w:szCs w:val="28"/>
                                <w:lang w:val="en-US"/>
                              </w:rPr>
                              <w:t xml:space="preserve">                      </w:t>
                            </w:r>
                            <w:r w:rsidR="009F1707" w:rsidRPr="00C27266">
                              <w:rPr>
                                <w:rFonts w:asciiTheme="majorHAnsi" w:hAnsiTheme="majorHAnsi" w:cstheme="majorHAnsi"/>
                                <w:noProof/>
                              </w:rPr>
                              <w:t xml:space="preserve">                                </w:t>
                            </w:r>
                            <w:r w:rsidR="009F1707" w:rsidRPr="00C27266">
                              <w:rPr>
                                <w:rFonts w:asciiTheme="majorHAnsi" w:hAnsiTheme="majorHAnsi" w:cstheme="majorHAnsi"/>
                                <w:noProof/>
                              </w:rPr>
                              <w:drawing>
                                <wp:inline distT="0" distB="0" distL="0" distR="0" wp14:anchorId="3EF87517" wp14:editId="3FF90DEF">
                                  <wp:extent cx="952500" cy="6736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4207" cy="681939"/>
                                          </a:xfrm>
                                          <a:prstGeom prst="rect">
                                            <a:avLst/>
                                          </a:prstGeom>
                                        </pic:spPr>
                                      </pic:pic>
                                    </a:graphicData>
                                  </a:graphic>
                                </wp:inline>
                              </w:drawing>
                            </w:r>
                          </w:p>
                          <w:p w14:paraId="7A814720" w14:textId="77777777" w:rsidR="00FD432C" w:rsidRPr="00C27266" w:rsidRDefault="005E4089" w:rsidP="005E4089">
                            <w:pPr>
                              <w:jc w:val="both"/>
                              <w:rPr>
                                <w:rFonts w:asciiTheme="majorHAnsi" w:hAnsiTheme="majorHAnsi" w:cstheme="majorHAnsi"/>
                                <w:lang w:val="en-US"/>
                              </w:rPr>
                            </w:pPr>
                            <w:r w:rsidRPr="00C27266">
                              <w:rPr>
                                <w:rFonts w:asciiTheme="majorHAnsi" w:hAnsiTheme="majorHAnsi" w:cstheme="majorHAnsi"/>
                                <w:lang w:val="en-US"/>
                              </w:rPr>
                              <w:t xml:space="preserve">The </w:t>
                            </w:r>
                            <w:r w:rsidRPr="00C27266">
                              <w:rPr>
                                <w:rFonts w:asciiTheme="majorHAnsi" w:hAnsiTheme="majorHAnsi" w:cstheme="majorHAnsi"/>
                                <w:b/>
                                <w:lang w:val="en-US"/>
                              </w:rPr>
                              <w:t xml:space="preserve">more often </w:t>
                            </w:r>
                            <w:r w:rsidR="002E60B9" w:rsidRPr="00C27266">
                              <w:rPr>
                                <w:rFonts w:asciiTheme="majorHAnsi" w:hAnsiTheme="majorHAnsi" w:cstheme="majorHAnsi"/>
                                <w:b/>
                                <w:lang w:val="en-US"/>
                              </w:rPr>
                              <w:t>your children</w:t>
                            </w:r>
                            <w:r w:rsidRPr="00C27266">
                              <w:rPr>
                                <w:rFonts w:asciiTheme="majorHAnsi" w:hAnsiTheme="majorHAnsi" w:cstheme="majorHAnsi"/>
                                <w:b/>
                                <w:lang w:val="en-US"/>
                              </w:rPr>
                              <w:t xml:space="preserve"> read, the better they will get</w:t>
                            </w:r>
                            <w:r w:rsidRPr="00C27266">
                              <w:rPr>
                                <w:rFonts w:asciiTheme="majorHAnsi" w:hAnsiTheme="majorHAnsi" w:cstheme="majorHAnsi"/>
                                <w:lang w:val="en-US"/>
                              </w:rPr>
                              <w:t xml:space="preserve">. We expect all our children to read </w:t>
                            </w:r>
                            <w:r w:rsidR="00FD432C" w:rsidRPr="00C27266">
                              <w:rPr>
                                <w:rFonts w:asciiTheme="majorHAnsi" w:hAnsiTheme="majorHAnsi" w:cstheme="majorHAnsi"/>
                                <w:lang w:val="en-US"/>
                              </w:rPr>
                              <w:t xml:space="preserve">at home for </w:t>
                            </w:r>
                            <w:r w:rsidRPr="00C27266">
                              <w:rPr>
                                <w:rFonts w:asciiTheme="majorHAnsi" w:hAnsiTheme="majorHAnsi" w:cstheme="majorHAnsi"/>
                                <w:lang w:val="en-US"/>
                              </w:rPr>
                              <w:t xml:space="preserve">a minimum of </w:t>
                            </w:r>
                            <w:r w:rsidR="002E60B9" w:rsidRPr="00C27266">
                              <w:rPr>
                                <w:rFonts w:asciiTheme="majorHAnsi" w:hAnsiTheme="majorHAnsi" w:cstheme="majorHAnsi"/>
                                <w:lang w:val="en-US"/>
                              </w:rPr>
                              <w:t>five</w:t>
                            </w:r>
                            <w:r w:rsidRPr="00C27266">
                              <w:rPr>
                                <w:rFonts w:asciiTheme="majorHAnsi" w:hAnsiTheme="majorHAnsi" w:cstheme="majorHAnsi"/>
                                <w:lang w:val="en-US"/>
                              </w:rPr>
                              <w:t xml:space="preserve"> times a week</w:t>
                            </w:r>
                            <w:r w:rsidR="00FD432C" w:rsidRPr="00C27266">
                              <w:rPr>
                                <w:rFonts w:asciiTheme="majorHAnsi" w:hAnsiTheme="majorHAnsi" w:cstheme="majorHAnsi"/>
                                <w:lang w:val="en-US"/>
                              </w:rPr>
                              <w:t xml:space="preserve"> for at least 15 minutes at a time. The more that they read, the mor confident they will become.</w:t>
                            </w:r>
                          </w:p>
                          <w:p w14:paraId="44A87531" w14:textId="2F606CCD" w:rsidR="005E4089" w:rsidRPr="00C27266" w:rsidRDefault="002E60B9" w:rsidP="005E4089">
                            <w:pPr>
                              <w:jc w:val="both"/>
                              <w:rPr>
                                <w:rFonts w:asciiTheme="majorHAnsi" w:hAnsiTheme="majorHAnsi" w:cstheme="majorHAnsi"/>
                                <w:b/>
                                <w:lang w:val="en-US"/>
                              </w:rPr>
                            </w:pPr>
                            <w:r w:rsidRPr="00C27266">
                              <w:rPr>
                                <w:rFonts w:asciiTheme="majorHAnsi" w:hAnsiTheme="majorHAnsi" w:cstheme="majorHAnsi"/>
                                <w:lang w:val="en-US"/>
                              </w:rPr>
                              <w:t xml:space="preserve">Not only will your child be reading within school on a daily basis, but they will also </w:t>
                            </w:r>
                            <w:r w:rsidR="005E4089" w:rsidRPr="00C27266">
                              <w:rPr>
                                <w:rFonts w:asciiTheme="majorHAnsi" w:hAnsiTheme="majorHAnsi" w:cstheme="majorHAnsi"/>
                                <w:lang w:val="en-US"/>
                              </w:rPr>
                              <w:t xml:space="preserve">have the chance to take home a </w:t>
                            </w:r>
                            <w:r w:rsidR="005E4089" w:rsidRPr="00C27266">
                              <w:rPr>
                                <w:rFonts w:asciiTheme="majorHAnsi" w:hAnsiTheme="majorHAnsi" w:cstheme="majorHAnsi"/>
                                <w:b/>
                                <w:lang w:val="en-US"/>
                              </w:rPr>
                              <w:t>library book</w:t>
                            </w:r>
                            <w:r w:rsidRPr="00C27266">
                              <w:rPr>
                                <w:rFonts w:asciiTheme="majorHAnsi" w:hAnsiTheme="majorHAnsi" w:cstheme="majorHAnsi"/>
                                <w:lang w:val="en-US"/>
                              </w:rPr>
                              <w:t xml:space="preserve">. </w:t>
                            </w:r>
                            <w:r w:rsidR="005E4089" w:rsidRPr="00C27266">
                              <w:rPr>
                                <w:rFonts w:asciiTheme="majorHAnsi" w:hAnsiTheme="majorHAnsi" w:cstheme="majorHAnsi"/>
                                <w:b/>
                                <w:lang w:val="en-US"/>
                              </w:rPr>
                              <w:t>Please share these with your children. They are to be read and enjoyed by all!</w:t>
                            </w:r>
                            <w:r w:rsidRPr="00C27266">
                              <w:rPr>
                                <w:rFonts w:asciiTheme="majorHAnsi" w:hAnsiTheme="majorHAnsi" w:cstheme="majorHAnsi"/>
                                <w:b/>
                                <w:lang w:val="en-US"/>
                              </w:rPr>
                              <w:t xml:space="preserve"> Please feedback to us on how your child is reading at home via dojo. We value your input on your child’s reading learning at home. </w:t>
                            </w:r>
                          </w:p>
                          <w:p w14:paraId="3B628F71" w14:textId="619BBE3E" w:rsidR="000C2AF6" w:rsidRPr="00C27266" w:rsidRDefault="000C2AF6" w:rsidP="005E4089">
                            <w:pPr>
                              <w:jc w:val="both"/>
                              <w:rPr>
                                <w:rFonts w:asciiTheme="majorHAnsi" w:hAnsiTheme="majorHAnsi" w:cstheme="majorHAnsi"/>
                                <w:b/>
                                <w:lang w:val="en-US"/>
                              </w:rPr>
                            </w:pPr>
                          </w:p>
                          <w:p w14:paraId="2EDE37C7" w14:textId="45264213" w:rsidR="000C2AF6" w:rsidRPr="00C27266" w:rsidRDefault="000C2AF6" w:rsidP="005E4089">
                            <w:pPr>
                              <w:jc w:val="both"/>
                              <w:rPr>
                                <w:rFonts w:asciiTheme="majorHAnsi" w:hAnsiTheme="majorHAnsi" w:cstheme="majorHAnsi"/>
                                <w:b/>
                                <w:lang w:val="en-US"/>
                              </w:rPr>
                            </w:pPr>
                            <w:r w:rsidRPr="00C27266">
                              <w:rPr>
                                <w:rFonts w:asciiTheme="majorHAnsi" w:hAnsiTheme="majorHAnsi" w:cstheme="majorHAnsi"/>
                                <w:b/>
                                <w:lang w:val="en-US"/>
                              </w:rPr>
                              <w:t xml:space="preserve">If your child is still accessing phonically decodable texts, then they can access </w:t>
                            </w:r>
                            <w:r w:rsidR="00ED24FD" w:rsidRPr="00C27266">
                              <w:rPr>
                                <w:rFonts w:asciiTheme="majorHAnsi" w:hAnsiTheme="majorHAnsi" w:cstheme="majorHAnsi"/>
                                <w:b/>
                                <w:lang w:val="en-US"/>
                              </w:rPr>
                              <w:t xml:space="preserve">our e-library through this link and inputting their unique login details. </w:t>
                            </w:r>
                          </w:p>
                          <w:p w14:paraId="67C1A0E7" w14:textId="02A83E3F" w:rsidR="00ED24FD" w:rsidRPr="00C27266" w:rsidRDefault="003D37EF" w:rsidP="005E4089">
                            <w:pPr>
                              <w:jc w:val="both"/>
                              <w:rPr>
                                <w:rFonts w:asciiTheme="majorHAnsi" w:hAnsiTheme="majorHAnsi" w:cstheme="majorHAnsi"/>
                                <w:noProof/>
                              </w:rPr>
                            </w:pPr>
                            <w:hyperlink r:id="rId13" w:history="1">
                              <w:r w:rsidR="00ED24FD" w:rsidRPr="00C27266">
                                <w:rPr>
                                  <w:rStyle w:val="Hyperlink"/>
                                  <w:rFonts w:asciiTheme="majorHAnsi" w:hAnsiTheme="majorHAnsi" w:cstheme="majorHAnsi"/>
                                  <w:b/>
                                  <w:lang w:val="en-US"/>
                                </w:rPr>
                                <w:t>https://www.oxfordowl.co.uk/login?active-tab=students</w:t>
                              </w:r>
                            </w:hyperlink>
                            <w:r w:rsidR="00ED24FD" w:rsidRPr="00C27266">
                              <w:rPr>
                                <w:rFonts w:asciiTheme="majorHAnsi" w:hAnsiTheme="majorHAnsi" w:cstheme="majorHAnsi"/>
                                <w:b/>
                                <w:lang w:val="en-US"/>
                              </w:rPr>
                              <w:t xml:space="preserve">      </w:t>
                            </w:r>
                          </w:p>
                          <w:p w14:paraId="4269BE79" w14:textId="3016D0E1" w:rsidR="00ED24FD" w:rsidRPr="00C27266" w:rsidRDefault="00ED24FD" w:rsidP="005E4089">
                            <w:pPr>
                              <w:jc w:val="both"/>
                              <w:rPr>
                                <w:rFonts w:asciiTheme="majorHAnsi" w:hAnsiTheme="majorHAnsi" w:cstheme="majorHAnsi"/>
                                <w:noProof/>
                              </w:rPr>
                            </w:pPr>
                            <w:r w:rsidRPr="00C27266">
                              <w:rPr>
                                <w:rFonts w:asciiTheme="majorHAnsi" w:hAnsiTheme="majorHAnsi" w:cstheme="majorHAnsi"/>
                                <w:noProof/>
                              </w:rPr>
                              <w:t xml:space="preserve">If your child has been given access to Reading plus, which is an AI based platform that will support fluency, then they can access their platform through this link and input their personal details. </w:t>
                            </w:r>
                          </w:p>
                          <w:p w14:paraId="7658028E" w14:textId="571021D3" w:rsidR="00ED24FD" w:rsidRPr="00C27266" w:rsidRDefault="003D37EF" w:rsidP="005E4089">
                            <w:pPr>
                              <w:jc w:val="both"/>
                              <w:rPr>
                                <w:rFonts w:asciiTheme="majorHAnsi" w:hAnsiTheme="majorHAnsi" w:cstheme="majorHAnsi"/>
                                <w:b/>
                                <w:lang w:val="en-US"/>
                              </w:rPr>
                            </w:pPr>
                            <w:hyperlink r:id="rId14" w:history="1">
                              <w:r w:rsidR="00ED24FD" w:rsidRPr="00C27266">
                                <w:rPr>
                                  <w:rStyle w:val="Hyperlink"/>
                                  <w:rFonts w:asciiTheme="majorHAnsi" w:hAnsiTheme="majorHAnsi" w:cstheme="majorHAnsi"/>
                                  <w:b/>
                                  <w:lang w:val="en-US"/>
                                </w:rPr>
                                <w:t>https://student.readingplus.com/seereader/api/sec/login</w:t>
                              </w:r>
                            </w:hyperlink>
                            <w:r w:rsidR="00ED24FD" w:rsidRPr="00C27266">
                              <w:rPr>
                                <w:rFonts w:asciiTheme="majorHAnsi" w:hAnsiTheme="majorHAnsi" w:cstheme="majorHAnsi"/>
                                <w:b/>
                                <w:lang w:val="en-US"/>
                              </w:rPr>
                              <w:t xml:space="preserve"> </w:t>
                            </w:r>
                          </w:p>
                          <w:p w14:paraId="0DA4BC29" w14:textId="77777777" w:rsidR="001C0852" w:rsidRPr="00C42AD6" w:rsidRDefault="001C0852">
                            <w:pPr>
                              <w:rPr>
                                <w:b/>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47FD6" id="_x0000_s1028" type="#_x0000_t202" style="position:absolute;margin-left:0;margin-top:36.3pt;width:520.5pt;height:321.9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" strokecolor="#7030a0" strokeweight="2.25pt">
                <v:textbox>
                  <w:txbxContent>
                    <w:p w14:paraId="49CC7B71" w14:textId="448ED3D8" w:rsidR="001C0852" w:rsidRPr="00C27266" w:rsidRDefault="001C0852" w:rsidP="009F1707">
                      <w:pPr>
                        <w:jc w:val="right"/>
                        <w:rPr>
                          <w:rFonts w:asciiTheme="majorHAnsi" w:hAnsiTheme="majorHAnsi" w:cstheme="majorHAnsi"/>
                          <w:b/>
                          <w:sz w:val="28"/>
                          <w:szCs w:val="28"/>
                          <w:u w:val="single"/>
                          <w:lang w:val="en-US"/>
                        </w:rPr>
                      </w:pPr>
                      <w:r w:rsidRPr="00C27266">
                        <w:rPr>
                          <w:rFonts w:asciiTheme="majorHAnsi" w:hAnsiTheme="majorHAnsi" w:cstheme="majorHAnsi"/>
                          <w:b/>
                          <w:sz w:val="28"/>
                          <w:szCs w:val="28"/>
                          <w:lang w:val="en-US"/>
                        </w:rPr>
                        <w:t>Reading</w:t>
                      </w:r>
                      <w:r w:rsidR="009F1707" w:rsidRPr="00C27266">
                        <w:rPr>
                          <w:rFonts w:asciiTheme="majorHAnsi" w:hAnsiTheme="majorHAnsi" w:cstheme="majorHAnsi"/>
                          <w:b/>
                          <w:sz w:val="28"/>
                          <w:szCs w:val="28"/>
                          <w:lang w:val="en-US"/>
                        </w:rPr>
                        <w:t xml:space="preserve">                      </w:t>
                      </w:r>
                      <w:r w:rsidR="009F1707" w:rsidRPr="00C27266">
                        <w:rPr>
                          <w:rFonts w:asciiTheme="majorHAnsi" w:hAnsiTheme="majorHAnsi" w:cstheme="majorHAnsi"/>
                          <w:noProof/>
                        </w:rPr>
                        <w:t xml:space="preserve">                                </w:t>
                      </w:r>
                      <w:r w:rsidR="009F1707" w:rsidRPr="00C27266">
                        <w:rPr>
                          <w:rFonts w:asciiTheme="majorHAnsi" w:hAnsiTheme="majorHAnsi" w:cstheme="majorHAnsi"/>
                          <w:noProof/>
                        </w:rPr>
                        <w:drawing>
                          <wp:inline distT="0" distB="0" distL="0" distR="0" wp14:anchorId="3EF87517" wp14:editId="3FF90DEF">
                            <wp:extent cx="952500" cy="6736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4207" cy="681939"/>
                                    </a:xfrm>
                                    <a:prstGeom prst="rect">
                                      <a:avLst/>
                                    </a:prstGeom>
                                  </pic:spPr>
                                </pic:pic>
                              </a:graphicData>
                            </a:graphic>
                          </wp:inline>
                        </w:drawing>
                      </w:r>
                    </w:p>
                    <w:p w14:paraId="7A814720" w14:textId="77777777" w:rsidR="00FD432C" w:rsidRPr="00C27266" w:rsidRDefault="005E4089" w:rsidP="005E4089">
                      <w:pPr>
                        <w:jc w:val="both"/>
                        <w:rPr>
                          <w:rFonts w:asciiTheme="majorHAnsi" w:hAnsiTheme="majorHAnsi" w:cstheme="majorHAnsi"/>
                          <w:lang w:val="en-US"/>
                        </w:rPr>
                      </w:pPr>
                      <w:r w:rsidRPr="00C27266">
                        <w:rPr>
                          <w:rFonts w:asciiTheme="majorHAnsi" w:hAnsiTheme="majorHAnsi" w:cstheme="majorHAnsi"/>
                          <w:lang w:val="en-US"/>
                        </w:rPr>
                        <w:t xml:space="preserve">The </w:t>
                      </w:r>
                      <w:r w:rsidRPr="00C27266">
                        <w:rPr>
                          <w:rFonts w:asciiTheme="majorHAnsi" w:hAnsiTheme="majorHAnsi" w:cstheme="majorHAnsi"/>
                          <w:b/>
                          <w:lang w:val="en-US"/>
                        </w:rPr>
                        <w:t xml:space="preserve">more often </w:t>
                      </w:r>
                      <w:r w:rsidR="002E60B9" w:rsidRPr="00C27266">
                        <w:rPr>
                          <w:rFonts w:asciiTheme="majorHAnsi" w:hAnsiTheme="majorHAnsi" w:cstheme="majorHAnsi"/>
                          <w:b/>
                          <w:lang w:val="en-US"/>
                        </w:rPr>
                        <w:t>your children</w:t>
                      </w:r>
                      <w:r w:rsidRPr="00C27266">
                        <w:rPr>
                          <w:rFonts w:asciiTheme="majorHAnsi" w:hAnsiTheme="majorHAnsi" w:cstheme="majorHAnsi"/>
                          <w:b/>
                          <w:lang w:val="en-US"/>
                        </w:rPr>
                        <w:t xml:space="preserve"> read, the better they will get</w:t>
                      </w:r>
                      <w:r w:rsidRPr="00C27266">
                        <w:rPr>
                          <w:rFonts w:asciiTheme="majorHAnsi" w:hAnsiTheme="majorHAnsi" w:cstheme="majorHAnsi"/>
                          <w:lang w:val="en-US"/>
                        </w:rPr>
                        <w:t xml:space="preserve">. We expect all our children to read </w:t>
                      </w:r>
                      <w:r w:rsidR="00FD432C" w:rsidRPr="00C27266">
                        <w:rPr>
                          <w:rFonts w:asciiTheme="majorHAnsi" w:hAnsiTheme="majorHAnsi" w:cstheme="majorHAnsi"/>
                          <w:lang w:val="en-US"/>
                        </w:rPr>
                        <w:t xml:space="preserve">at home for </w:t>
                      </w:r>
                      <w:r w:rsidRPr="00C27266">
                        <w:rPr>
                          <w:rFonts w:asciiTheme="majorHAnsi" w:hAnsiTheme="majorHAnsi" w:cstheme="majorHAnsi"/>
                          <w:lang w:val="en-US"/>
                        </w:rPr>
                        <w:t xml:space="preserve">a minimum of </w:t>
                      </w:r>
                      <w:r w:rsidR="002E60B9" w:rsidRPr="00C27266">
                        <w:rPr>
                          <w:rFonts w:asciiTheme="majorHAnsi" w:hAnsiTheme="majorHAnsi" w:cstheme="majorHAnsi"/>
                          <w:lang w:val="en-US"/>
                        </w:rPr>
                        <w:t>five</w:t>
                      </w:r>
                      <w:r w:rsidRPr="00C27266">
                        <w:rPr>
                          <w:rFonts w:asciiTheme="majorHAnsi" w:hAnsiTheme="majorHAnsi" w:cstheme="majorHAnsi"/>
                          <w:lang w:val="en-US"/>
                        </w:rPr>
                        <w:t xml:space="preserve"> times a week</w:t>
                      </w:r>
                      <w:r w:rsidR="00FD432C" w:rsidRPr="00C27266">
                        <w:rPr>
                          <w:rFonts w:asciiTheme="majorHAnsi" w:hAnsiTheme="majorHAnsi" w:cstheme="majorHAnsi"/>
                          <w:lang w:val="en-US"/>
                        </w:rPr>
                        <w:t xml:space="preserve"> for at least 15 minutes at a time. The more that they read, the mor confident they will become.</w:t>
                      </w:r>
                    </w:p>
                    <w:p w14:paraId="44A87531" w14:textId="2F606CCD" w:rsidR="005E4089" w:rsidRPr="00C27266" w:rsidRDefault="002E60B9" w:rsidP="005E4089">
                      <w:pPr>
                        <w:jc w:val="both"/>
                        <w:rPr>
                          <w:rFonts w:asciiTheme="majorHAnsi" w:hAnsiTheme="majorHAnsi" w:cstheme="majorHAnsi"/>
                          <w:b/>
                          <w:lang w:val="en-US"/>
                        </w:rPr>
                      </w:pPr>
                      <w:r w:rsidRPr="00C27266">
                        <w:rPr>
                          <w:rFonts w:asciiTheme="majorHAnsi" w:hAnsiTheme="majorHAnsi" w:cstheme="majorHAnsi"/>
                          <w:lang w:val="en-US"/>
                        </w:rPr>
                        <w:t xml:space="preserve">Not only will your child be reading within school on a daily basis, but they will also </w:t>
                      </w:r>
                      <w:r w:rsidR="005E4089" w:rsidRPr="00C27266">
                        <w:rPr>
                          <w:rFonts w:asciiTheme="majorHAnsi" w:hAnsiTheme="majorHAnsi" w:cstheme="majorHAnsi"/>
                          <w:lang w:val="en-US"/>
                        </w:rPr>
                        <w:t xml:space="preserve">have the chance to take home a </w:t>
                      </w:r>
                      <w:r w:rsidR="005E4089" w:rsidRPr="00C27266">
                        <w:rPr>
                          <w:rFonts w:asciiTheme="majorHAnsi" w:hAnsiTheme="majorHAnsi" w:cstheme="majorHAnsi"/>
                          <w:b/>
                          <w:lang w:val="en-US"/>
                        </w:rPr>
                        <w:t>library book</w:t>
                      </w:r>
                      <w:r w:rsidRPr="00C27266">
                        <w:rPr>
                          <w:rFonts w:asciiTheme="majorHAnsi" w:hAnsiTheme="majorHAnsi" w:cstheme="majorHAnsi"/>
                          <w:lang w:val="en-US"/>
                        </w:rPr>
                        <w:t xml:space="preserve">. </w:t>
                      </w:r>
                      <w:r w:rsidR="005E4089" w:rsidRPr="00C27266">
                        <w:rPr>
                          <w:rFonts w:asciiTheme="majorHAnsi" w:hAnsiTheme="majorHAnsi" w:cstheme="majorHAnsi"/>
                          <w:b/>
                          <w:lang w:val="en-US"/>
                        </w:rPr>
                        <w:t>Please share these with your children. They are to be read and enjoyed by all!</w:t>
                      </w:r>
                      <w:r w:rsidRPr="00C27266">
                        <w:rPr>
                          <w:rFonts w:asciiTheme="majorHAnsi" w:hAnsiTheme="majorHAnsi" w:cstheme="majorHAnsi"/>
                          <w:b/>
                          <w:lang w:val="en-US"/>
                        </w:rPr>
                        <w:t xml:space="preserve"> Please feedback to us on how your child is reading at home via dojo. We value your input on your child’s reading learning at home. </w:t>
                      </w:r>
                    </w:p>
                    <w:p w14:paraId="3B628F71" w14:textId="619BBE3E" w:rsidR="000C2AF6" w:rsidRPr="00C27266" w:rsidRDefault="000C2AF6" w:rsidP="005E4089">
                      <w:pPr>
                        <w:jc w:val="both"/>
                        <w:rPr>
                          <w:rFonts w:asciiTheme="majorHAnsi" w:hAnsiTheme="majorHAnsi" w:cstheme="majorHAnsi"/>
                          <w:b/>
                          <w:lang w:val="en-US"/>
                        </w:rPr>
                      </w:pPr>
                    </w:p>
                    <w:p w14:paraId="2EDE37C7" w14:textId="45264213" w:rsidR="000C2AF6" w:rsidRPr="00C27266" w:rsidRDefault="000C2AF6" w:rsidP="005E4089">
                      <w:pPr>
                        <w:jc w:val="both"/>
                        <w:rPr>
                          <w:rFonts w:asciiTheme="majorHAnsi" w:hAnsiTheme="majorHAnsi" w:cstheme="majorHAnsi"/>
                          <w:b/>
                          <w:lang w:val="en-US"/>
                        </w:rPr>
                      </w:pPr>
                      <w:r w:rsidRPr="00C27266">
                        <w:rPr>
                          <w:rFonts w:asciiTheme="majorHAnsi" w:hAnsiTheme="majorHAnsi" w:cstheme="majorHAnsi"/>
                          <w:b/>
                          <w:lang w:val="en-US"/>
                        </w:rPr>
                        <w:t xml:space="preserve">If your child is still accessing phonically decodable texts, then they can access </w:t>
                      </w:r>
                      <w:r w:rsidR="00ED24FD" w:rsidRPr="00C27266">
                        <w:rPr>
                          <w:rFonts w:asciiTheme="majorHAnsi" w:hAnsiTheme="majorHAnsi" w:cstheme="majorHAnsi"/>
                          <w:b/>
                          <w:lang w:val="en-US"/>
                        </w:rPr>
                        <w:t xml:space="preserve">our e-library through this link and inputting their unique login details. </w:t>
                      </w:r>
                    </w:p>
                    <w:p w14:paraId="67C1A0E7" w14:textId="02A83E3F" w:rsidR="00ED24FD" w:rsidRPr="00C27266" w:rsidRDefault="003D37EF" w:rsidP="005E4089">
                      <w:pPr>
                        <w:jc w:val="both"/>
                        <w:rPr>
                          <w:rFonts w:asciiTheme="majorHAnsi" w:hAnsiTheme="majorHAnsi" w:cstheme="majorHAnsi"/>
                          <w:noProof/>
                        </w:rPr>
                      </w:pPr>
                      <w:hyperlink r:id="rId15" w:history="1">
                        <w:r w:rsidR="00ED24FD" w:rsidRPr="00C27266">
                          <w:rPr>
                            <w:rStyle w:val="Hyperlink"/>
                            <w:rFonts w:asciiTheme="majorHAnsi" w:hAnsiTheme="majorHAnsi" w:cstheme="majorHAnsi"/>
                            <w:b/>
                            <w:lang w:val="en-US"/>
                          </w:rPr>
                          <w:t>https://www.oxfordowl.co.uk/login?active-tab=students</w:t>
                        </w:r>
                      </w:hyperlink>
                      <w:r w:rsidR="00ED24FD" w:rsidRPr="00C27266">
                        <w:rPr>
                          <w:rFonts w:asciiTheme="majorHAnsi" w:hAnsiTheme="majorHAnsi" w:cstheme="majorHAnsi"/>
                          <w:b/>
                          <w:lang w:val="en-US"/>
                        </w:rPr>
                        <w:t xml:space="preserve">      </w:t>
                      </w:r>
                    </w:p>
                    <w:p w14:paraId="4269BE79" w14:textId="3016D0E1" w:rsidR="00ED24FD" w:rsidRPr="00C27266" w:rsidRDefault="00ED24FD" w:rsidP="005E4089">
                      <w:pPr>
                        <w:jc w:val="both"/>
                        <w:rPr>
                          <w:rFonts w:asciiTheme="majorHAnsi" w:hAnsiTheme="majorHAnsi" w:cstheme="majorHAnsi"/>
                          <w:noProof/>
                        </w:rPr>
                      </w:pPr>
                      <w:r w:rsidRPr="00C27266">
                        <w:rPr>
                          <w:rFonts w:asciiTheme="majorHAnsi" w:hAnsiTheme="majorHAnsi" w:cstheme="majorHAnsi"/>
                          <w:noProof/>
                        </w:rPr>
                        <w:t xml:space="preserve">If your child has been given access to Reading plus, which is an AI based platform that will support fluency, then they can access their platform through this link and input their personal details. </w:t>
                      </w:r>
                    </w:p>
                    <w:p w14:paraId="7658028E" w14:textId="571021D3" w:rsidR="00ED24FD" w:rsidRPr="00C27266" w:rsidRDefault="003D37EF" w:rsidP="005E4089">
                      <w:pPr>
                        <w:jc w:val="both"/>
                        <w:rPr>
                          <w:rFonts w:asciiTheme="majorHAnsi" w:hAnsiTheme="majorHAnsi" w:cstheme="majorHAnsi"/>
                          <w:b/>
                          <w:lang w:val="en-US"/>
                        </w:rPr>
                      </w:pPr>
                      <w:hyperlink r:id="rId16" w:history="1">
                        <w:r w:rsidR="00ED24FD" w:rsidRPr="00C27266">
                          <w:rPr>
                            <w:rStyle w:val="Hyperlink"/>
                            <w:rFonts w:asciiTheme="majorHAnsi" w:hAnsiTheme="majorHAnsi" w:cstheme="majorHAnsi"/>
                            <w:b/>
                            <w:lang w:val="en-US"/>
                          </w:rPr>
                          <w:t>https://student.readingplus.com/seereader/api/sec/login</w:t>
                        </w:r>
                      </w:hyperlink>
                      <w:r w:rsidR="00ED24FD" w:rsidRPr="00C27266">
                        <w:rPr>
                          <w:rFonts w:asciiTheme="majorHAnsi" w:hAnsiTheme="majorHAnsi" w:cstheme="majorHAnsi"/>
                          <w:b/>
                          <w:lang w:val="en-US"/>
                        </w:rPr>
                        <w:t xml:space="preserve"> </w:t>
                      </w:r>
                    </w:p>
                    <w:p w14:paraId="0DA4BC29" w14:textId="77777777" w:rsidR="001C0852" w:rsidRPr="00C42AD6" w:rsidRDefault="001C0852">
                      <w:pPr>
                        <w:rPr>
                          <w:b/>
                          <w:u w:val="single"/>
                          <w:lang w:val="en-US"/>
                        </w:rPr>
                      </w:pPr>
                    </w:p>
                  </w:txbxContent>
                </v:textbox>
                <w10:wrap type="square" anchorx="margin"/>
              </v:shape>
            </w:pict>
          </mc:Fallback>
        </mc:AlternateContent>
      </w:r>
      <w:r w:rsidR="001C0852" w:rsidRPr="00C27266">
        <w:rPr>
          <w:rFonts w:asciiTheme="majorHAnsi" w:hAnsiTheme="majorHAnsi" w:cstheme="majorHAnsi"/>
          <w:b/>
          <w:sz w:val="40"/>
          <w:szCs w:val="40"/>
          <w:u w:val="single"/>
        </w:rPr>
        <w:t>Learning you could do at home</w:t>
      </w:r>
    </w:p>
    <w:p w14:paraId="6993A851" w14:textId="5D8854E3" w:rsidR="000C2AF6" w:rsidRPr="00C27266" w:rsidRDefault="00FD432C" w:rsidP="00FD432C">
      <w:pPr>
        <w:rPr>
          <w:rFonts w:asciiTheme="majorHAnsi" w:hAnsiTheme="majorHAnsi" w:cstheme="majorHAnsi"/>
          <w:b/>
          <w:bCs/>
          <w:noProof/>
          <w:sz w:val="32"/>
          <w:szCs w:val="32"/>
          <w:u w:val="single"/>
          <w:lang w:eastAsia="en-GB"/>
        </w:rPr>
      </w:pPr>
      <w:r w:rsidRPr="00C27266">
        <w:rPr>
          <w:rFonts w:asciiTheme="majorHAnsi" w:hAnsiTheme="majorHAnsi" w:cstheme="majorHAnsi"/>
          <w:noProof/>
          <w:sz w:val="32"/>
          <w:szCs w:val="32"/>
          <w:lang w:eastAsia="en-GB"/>
        </w:rPr>
        <w:t xml:space="preserve"> </w:t>
      </w:r>
      <w:r w:rsidRPr="00C27266">
        <w:rPr>
          <w:rFonts w:asciiTheme="majorHAnsi" w:hAnsiTheme="majorHAnsi" w:cstheme="majorHAnsi"/>
          <w:noProof/>
          <w:sz w:val="32"/>
          <w:szCs w:val="32"/>
          <w:lang w:eastAsia="en-GB"/>
        </w:rPr>
        <w:tab/>
      </w:r>
      <w:r w:rsidRPr="00C27266">
        <w:rPr>
          <w:rFonts w:asciiTheme="majorHAnsi" w:hAnsiTheme="majorHAnsi" w:cstheme="majorHAnsi"/>
          <w:noProof/>
          <w:sz w:val="32"/>
          <w:szCs w:val="32"/>
          <w:lang w:eastAsia="en-GB"/>
        </w:rPr>
        <w:tab/>
      </w:r>
      <w:r w:rsidRPr="00C27266">
        <w:rPr>
          <w:rFonts w:asciiTheme="majorHAnsi" w:hAnsiTheme="majorHAnsi" w:cstheme="majorHAnsi"/>
          <w:noProof/>
          <w:sz w:val="32"/>
          <w:szCs w:val="32"/>
          <w:lang w:eastAsia="en-GB"/>
        </w:rPr>
        <w:tab/>
      </w:r>
      <w:r w:rsidRPr="00C27266">
        <w:rPr>
          <w:rFonts w:asciiTheme="majorHAnsi" w:hAnsiTheme="majorHAnsi" w:cstheme="majorHAnsi"/>
          <w:noProof/>
          <w:sz w:val="32"/>
          <w:szCs w:val="32"/>
          <w:lang w:eastAsia="en-GB"/>
        </w:rPr>
        <w:tab/>
      </w:r>
      <w:r w:rsidRPr="00C27266">
        <w:rPr>
          <w:rFonts w:asciiTheme="majorHAnsi" w:hAnsiTheme="majorHAnsi" w:cstheme="majorHAnsi"/>
          <w:noProof/>
          <w:sz w:val="32"/>
          <w:szCs w:val="32"/>
          <w:lang w:eastAsia="en-GB"/>
        </w:rPr>
        <w:tab/>
      </w:r>
      <w:r w:rsidRPr="00C27266">
        <w:rPr>
          <w:rFonts w:asciiTheme="majorHAnsi" w:hAnsiTheme="majorHAnsi" w:cstheme="majorHAnsi"/>
          <w:b/>
          <w:bCs/>
          <w:noProof/>
          <w:sz w:val="32"/>
          <w:szCs w:val="32"/>
          <w:u w:val="single"/>
          <w:lang w:eastAsia="en-GB"/>
        </w:rPr>
        <w:t>Times tables Masters</w:t>
      </w:r>
    </w:p>
    <w:p w14:paraId="23D56496" w14:textId="4163F1B9" w:rsidR="00FD432C" w:rsidRPr="00C27266" w:rsidRDefault="00FD432C" w:rsidP="00736B86">
      <w:pPr>
        <w:jc w:val="both"/>
        <w:rPr>
          <w:rFonts w:asciiTheme="majorHAnsi" w:hAnsiTheme="majorHAnsi" w:cstheme="majorHAnsi"/>
          <w:noProof/>
          <w:lang w:eastAsia="en-GB"/>
        </w:rPr>
      </w:pPr>
      <w:r w:rsidRPr="00C27266">
        <w:rPr>
          <w:rFonts w:asciiTheme="majorHAnsi" w:hAnsiTheme="majorHAnsi" w:cstheme="majorHAnsi"/>
          <w:noProof/>
          <w:lang w:eastAsia="en-GB"/>
        </w:rPr>
        <w:t>The children in year 3 and 4 are expected to learn their multiplication facts and recite them quickly. We do a lot of additional learning of this in class. Quite often, we will use TT rockstars to support your child’s learning. We would like you children to access this home on three occasions. Your child has their own login details to access this on a device. If you would prefer, we have paper copies of times tables exercises that your child can complete at home alongside you.</w:t>
      </w:r>
    </w:p>
    <w:p w14:paraId="7D50E75C" w14:textId="323D0D17" w:rsidR="00FD432C" w:rsidRPr="00C27266" w:rsidRDefault="00736B86" w:rsidP="00FD432C">
      <w:pPr>
        <w:rPr>
          <w:rFonts w:asciiTheme="majorHAnsi" w:hAnsiTheme="majorHAnsi" w:cstheme="majorHAnsi"/>
          <w:noProof/>
          <w:lang w:eastAsia="en-GB"/>
        </w:rPr>
      </w:pPr>
      <w:r w:rsidRPr="00C27266">
        <w:rPr>
          <w:rFonts w:asciiTheme="majorHAnsi" w:hAnsiTheme="majorHAnsi" w:cstheme="majorHAnsi"/>
          <w:noProof/>
          <w:lang w:eastAsia="en-GB"/>
        </w:rPr>
        <w:drawing>
          <wp:anchor distT="0" distB="0" distL="114300" distR="114300" simplePos="0" relativeHeight="251670528" behindDoc="1" locked="0" layoutInCell="1" allowOverlap="1" wp14:anchorId="6BD9B0DB" wp14:editId="6B2BFEC0">
            <wp:simplePos x="0" y="0"/>
            <wp:positionH relativeFrom="margin">
              <wp:align>right</wp:align>
            </wp:positionH>
            <wp:positionV relativeFrom="paragraph">
              <wp:posOffset>10795</wp:posOffset>
            </wp:positionV>
            <wp:extent cx="2293620" cy="1104952"/>
            <wp:effectExtent l="0" t="0" r="0" b="0"/>
            <wp:wrapTight wrapText="bothSides">
              <wp:wrapPolygon edited="0">
                <wp:start x="0" y="0"/>
                <wp:lineTo x="0" y="21228"/>
                <wp:lineTo x="21349" y="21228"/>
                <wp:lineTo x="213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3620" cy="1104952"/>
                    </a:xfrm>
                    <a:prstGeom prst="rect">
                      <a:avLst/>
                    </a:prstGeom>
                  </pic:spPr>
                </pic:pic>
              </a:graphicData>
            </a:graphic>
            <wp14:sizeRelH relativeFrom="page">
              <wp14:pctWidth>0</wp14:pctWidth>
            </wp14:sizeRelH>
            <wp14:sizeRelV relativeFrom="page">
              <wp14:pctHeight>0</wp14:pctHeight>
            </wp14:sizeRelV>
          </wp:anchor>
        </w:drawing>
      </w:r>
      <w:r w:rsidR="00FD432C" w:rsidRPr="00C27266">
        <w:rPr>
          <w:rFonts w:asciiTheme="majorHAnsi" w:hAnsiTheme="majorHAnsi" w:cstheme="majorHAnsi"/>
          <w:noProof/>
          <w:lang w:eastAsia="en-GB"/>
        </w:rPr>
        <w:t>Follow this link to take you to the TT rockstars website.</w:t>
      </w:r>
    </w:p>
    <w:p w14:paraId="6C2E0C4F" w14:textId="4D9CCF0D" w:rsidR="00FD432C" w:rsidRPr="00C27266" w:rsidRDefault="003D37EF" w:rsidP="00FD432C">
      <w:pPr>
        <w:rPr>
          <w:rFonts w:asciiTheme="majorHAnsi" w:hAnsiTheme="majorHAnsi" w:cstheme="majorHAnsi"/>
          <w:noProof/>
          <w:lang w:eastAsia="en-GB"/>
        </w:rPr>
      </w:pPr>
      <w:hyperlink r:id="rId18" w:history="1">
        <w:r w:rsidR="00FD432C" w:rsidRPr="00C27266">
          <w:rPr>
            <w:rStyle w:val="Hyperlink"/>
            <w:rFonts w:asciiTheme="majorHAnsi" w:hAnsiTheme="majorHAnsi" w:cstheme="majorHAnsi"/>
            <w:noProof/>
            <w:lang w:eastAsia="en-GB"/>
          </w:rPr>
          <w:t>https://play.ttrockstars.com/auth/school/student</w:t>
        </w:r>
      </w:hyperlink>
      <w:r w:rsidR="00FD432C" w:rsidRPr="00C27266">
        <w:rPr>
          <w:rFonts w:asciiTheme="majorHAnsi" w:hAnsiTheme="majorHAnsi" w:cstheme="majorHAnsi"/>
          <w:noProof/>
          <w:lang w:eastAsia="en-GB"/>
        </w:rPr>
        <w:t xml:space="preserve"> </w:t>
      </w:r>
    </w:p>
    <w:p w14:paraId="162C4611" w14:textId="77777777" w:rsidR="00ED24FD" w:rsidRPr="00C27266" w:rsidRDefault="00ED24FD" w:rsidP="000C2AF6">
      <w:pPr>
        <w:rPr>
          <w:rFonts w:asciiTheme="majorHAnsi" w:hAnsiTheme="majorHAnsi" w:cstheme="majorHAnsi"/>
          <w:b/>
          <w:sz w:val="24"/>
          <w:szCs w:val="24"/>
        </w:rPr>
      </w:pPr>
    </w:p>
    <w:p w14:paraId="505BCD4A" w14:textId="4657BE0B" w:rsidR="000C2AF6" w:rsidRDefault="000C2AF6" w:rsidP="000C2AF6">
      <w:pPr>
        <w:rPr>
          <w:rFonts w:asciiTheme="majorHAnsi" w:hAnsiTheme="majorHAnsi" w:cstheme="majorHAnsi"/>
          <w:b/>
          <w:sz w:val="24"/>
          <w:szCs w:val="24"/>
        </w:rPr>
      </w:pPr>
    </w:p>
    <w:p w14:paraId="67928263" w14:textId="1E380AFB" w:rsidR="00C27266" w:rsidRPr="00C27266" w:rsidRDefault="00C27266" w:rsidP="00C27266">
      <w:pPr>
        <w:pStyle w:val="NormalWeb"/>
        <w:shd w:val="clear" w:color="auto" w:fill="FFFFFF"/>
        <w:spacing w:before="0" w:beforeAutospacing="0" w:after="360" w:afterAutospacing="0"/>
        <w:jc w:val="both"/>
        <w:textAlignment w:val="baseline"/>
        <w:rPr>
          <w:rFonts w:asciiTheme="majorHAnsi" w:hAnsiTheme="majorHAnsi" w:cstheme="majorHAnsi"/>
          <w:bCs/>
          <w:color w:val="2C2C2C"/>
        </w:rPr>
      </w:pPr>
      <w:r w:rsidRPr="00C27266">
        <w:rPr>
          <w:rFonts w:asciiTheme="majorHAnsi" w:hAnsiTheme="majorHAnsi" w:cstheme="majorHAnsi"/>
          <w:bCs/>
          <w:noProof/>
        </w:rPr>
        <w:drawing>
          <wp:anchor distT="0" distB="0" distL="114300" distR="114300" simplePos="0" relativeHeight="251671552" behindDoc="1" locked="0" layoutInCell="1" allowOverlap="1" wp14:anchorId="0AA1AF42" wp14:editId="6252EBDB">
            <wp:simplePos x="0" y="0"/>
            <wp:positionH relativeFrom="margin">
              <wp:align>left</wp:align>
            </wp:positionH>
            <wp:positionV relativeFrom="paragraph">
              <wp:posOffset>12065</wp:posOffset>
            </wp:positionV>
            <wp:extent cx="883920" cy="911833"/>
            <wp:effectExtent l="0" t="0" r="0" b="3175"/>
            <wp:wrapTight wrapText="bothSides">
              <wp:wrapPolygon edited="0">
                <wp:start x="0" y="0"/>
                <wp:lineTo x="0" y="21224"/>
                <wp:lineTo x="20948" y="21224"/>
                <wp:lineTo x="209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3920" cy="911833"/>
                    </a:xfrm>
                    <a:prstGeom prst="rect">
                      <a:avLst/>
                    </a:prstGeom>
                  </pic:spPr>
                </pic:pic>
              </a:graphicData>
            </a:graphic>
            <wp14:sizeRelH relativeFrom="page">
              <wp14:pctWidth>0</wp14:pctWidth>
            </wp14:sizeRelH>
            <wp14:sizeRelV relativeFrom="page">
              <wp14:pctHeight>0</wp14:pctHeight>
            </wp14:sizeRelV>
          </wp:anchor>
        </w:drawing>
      </w:r>
      <w:r w:rsidRPr="00C27266">
        <w:rPr>
          <w:rFonts w:asciiTheme="majorHAnsi" w:hAnsiTheme="majorHAnsi" w:cstheme="majorHAnsi"/>
          <w:bCs/>
        </w:rPr>
        <w:t xml:space="preserve">Most children like a snack at break times to get them through the morning until dinner time. </w:t>
      </w:r>
      <w:r w:rsidRPr="00C27266">
        <w:rPr>
          <w:rFonts w:asciiTheme="majorHAnsi" w:hAnsiTheme="majorHAnsi" w:cstheme="majorHAnsi"/>
          <w:bCs/>
          <w:color w:val="2C2C2C"/>
        </w:rPr>
        <w:t>We encourage children to bring in healthy snacks. Many of these will help contribute to their 5 daily portions of fruit and vegetables, keep them alert and help them concentrate.</w:t>
      </w:r>
      <w:r w:rsidRPr="00C27266">
        <w:rPr>
          <w:rFonts w:asciiTheme="majorHAnsi" w:hAnsiTheme="majorHAnsi" w:cstheme="majorHAnsi"/>
          <w:color w:val="2C2C2C"/>
        </w:rPr>
        <w:t xml:space="preserve"> </w:t>
      </w:r>
      <w:r w:rsidRPr="00C27266">
        <w:rPr>
          <w:rFonts w:asciiTheme="majorHAnsi" w:hAnsiTheme="majorHAnsi" w:cstheme="majorHAnsi"/>
          <w:color w:val="2C2C2C"/>
          <w:bdr w:val="none" w:sz="0" w:space="0" w:color="auto" w:frame="1"/>
          <w:shd w:val="clear" w:color="auto" w:fill="FFFFFF"/>
        </w:rPr>
        <w:t>We are aiming for a common-sense approach, with the key being to keep it healthy</w:t>
      </w:r>
      <w:r>
        <w:rPr>
          <w:rFonts w:asciiTheme="majorHAnsi" w:hAnsiTheme="majorHAnsi" w:cstheme="majorHAnsi"/>
          <w:color w:val="2C2C2C"/>
          <w:bdr w:val="none" w:sz="0" w:space="0" w:color="auto" w:frame="1"/>
          <w:shd w:val="clear" w:color="auto" w:fill="FFFFFF"/>
        </w:rPr>
        <w:t>. Examples of healthy snacks include fruit, vegetables, crackers, bread sticks, piece of cheese, yoghurt.</w:t>
      </w:r>
    </w:p>
    <w:p w14:paraId="030FD851" w14:textId="46030A1B" w:rsidR="00C27266" w:rsidRDefault="00736B86" w:rsidP="000C2AF6">
      <w:pPr>
        <w:rPr>
          <w:rFonts w:asciiTheme="majorHAnsi" w:hAnsiTheme="majorHAnsi" w:cstheme="majorHAnsi"/>
          <w:bCs/>
          <w:sz w:val="24"/>
          <w:szCs w:val="24"/>
        </w:rPr>
      </w:pPr>
      <w:r w:rsidRPr="00736B86">
        <w:rPr>
          <w:rFonts w:asciiTheme="majorHAnsi" w:hAnsiTheme="majorHAnsi" w:cstheme="majorHAnsi"/>
          <w:bCs/>
          <w:noProof/>
          <w:sz w:val="24"/>
          <w:szCs w:val="24"/>
        </w:rPr>
        <w:drawing>
          <wp:anchor distT="0" distB="0" distL="114300" distR="114300" simplePos="0" relativeHeight="251672576" behindDoc="1" locked="0" layoutInCell="1" allowOverlap="1" wp14:anchorId="573C584B" wp14:editId="4C7CC36B">
            <wp:simplePos x="0" y="0"/>
            <wp:positionH relativeFrom="column">
              <wp:posOffset>2552700</wp:posOffset>
            </wp:positionH>
            <wp:positionV relativeFrom="paragraph">
              <wp:posOffset>256540</wp:posOffset>
            </wp:positionV>
            <wp:extent cx="982980" cy="817245"/>
            <wp:effectExtent l="0" t="0" r="7620" b="1905"/>
            <wp:wrapTight wrapText="bothSides">
              <wp:wrapPolygon edited="0">
                <wp:start x="0" y="0"/>
                <wp:lineTo x="0" y="21147"/>
                <wp:lineTo x="21349" y="21147"/>
                <wp:lineTo x="213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2980" cy="817245"/>
                    </a:xfrm>
                    <a:prstGeom prst="rect">
                      <a:avLst/>
                    </a:prstGeom>
                  </pic:spPr>
                </pic:pic>
              </a:graphicData>
            </a:graphic>
            <wp14:sizeRelH relativeFrom="page">
              <wp14:pctWidth>0</wp14:pctWidth>
            </wp14:sizeRelH>
            <wp14:sizeRelV relativeFrom="page">
              <wp14:pctHeight>0</wp14:pctHeight>
            </wp14:sizeRelV>
          </wp:anchor>
        </w:drawing>
      </w:r>
      <w:r w:rsidR="00C27266" w:rsidRPr="00736B86">
        <w:rPr>
          <w:rFonts w:asciiTheme="majorHAnsi" w:hAnsiTheme="majorHAnsi" w:cstheme="majorHAnsi"/>
          <w:bCs/>
          <w:sz w:val="24"/>
          <w:szCs w:val="24"/>
        </w:rPr>
        <w:t>It is crucial that your child keeps hydrated during the day. Please provide a water bottle with their name on it</w:t>
      </w:r>
      <w:r w:rsidRPr="00736B86">
        <w:rPr>
          <w:rFonts w:asciiTheme="majorHAnsi" w:hAnsiTheme="majorHAnsi" w:cstheme="majorHAnsi"/>
          <w:bCs/>
          <w:sz w:val="24"/>
          <w:szCs w:val="24"/>
        </w:rPr>
        <w:t xml:space="preserve">. </w:t>
      </w:r>
    </w:p>
    <w:p w14:paraId="49E0F889" w14:textId="7572891D" w:rsidR="00736B86" w:rsidRPr="00736B86" w:rsidRDefault="00736B86" w:rsidP="000C2AF6">
      <w:pPr>
        <w:rPr>
          <w:rFonts w:asciiTheme="majorHAnsi" w:hAnsiTheme="majorHAnsi" w:cstheme="majorHAnsi"/>
          <w:bCs/>
          <w:sz w:val="24"/>
          <w:szCs w:val="24"/>
        </w:rPr>
      </w:pPr>
    </w:p>
    <w:p w14:paraId="672F0B14" w14:textId="12C8EDD6" w:rsidR="00C27266" w:rsidRDefault="00C27266" w:rsidP="000C2AF6">
      <w:pPr>
        <w:rPr>
          <w:rFonts w:asciiTheme="majorHAnsi" w:hAnsiTheme="majorHAnsi" w:cstheme="majorHAnsi"/>
          <w:b/>
          <w:sz w:val="24"/>
          <w:szCs w:val="24"/>
        </w:rPr>
      </w:pPr>
    </w:p>
    <w:p w14:paraId="5161F587" w14:textId="3661DE8F" w:rsidR="0016175D" w:rsidRPr="00C27266" w:rsidRDefault="0038328C" w:rsidP="00ED24FD">
      <w:pPr>
        <w:rPr>
          <w:rFonts w:asciiTheme="majorHAnsi" w:hAnsiTheme="majorHAnsi" w:cstheme="majorHAnsi"/>
          <w:noProof/>
          <w:sz w:val="32"/>
          <w:szCs w:val="32"/>
          <w:lang w:eastAsia="en-GB"/>
        </w:rPr>
      </w:pPr>
      <w:r w:rsidRPr="00C27266">
        <w:rPr>
          <w:rFonts w:asciiTheme="majorHAnsi" w:hAnsiTheme="majorHAnsi" w:cstheme="majorHAnsi"/>
          <w:b/>
          <w:sz w:val="24"/>
          <w:szCs w:val="24"/>
        </w:rPr>
        <w:t xml:space="preserve">If you would like any other support with learning at home please come and speak to </w:t>
      </w:r>
      <w:r w:rsidR="00647B94" w:rsidRPr="00C27266">
        <w:rPr>
          <w:rFonts w:asciiTheme="majorHAnsi" w:hAnsiTheme="majorHAnsi" w:cstheme="majorHAnsi"/>
          <w:b/>
          <w:sz w:val="24"/>
          <w:szCs w:val="24"/>
        </w:rPr>
        <w:t xml:space="preserve">Mr Scotton and </w:t>
      </w:r>
      <w:r w:rsidR="000C2AF6" w:rsidRPr="00C27266">
        <w:rPr>
          <w:rFonts w:asciiTheme="majorHAnsi" w:hAnsiTheme="majorHAnsi" w:cstheme="majorHAnsi"/>
          <w:b/>
          <w:sz w:val="24"/>
          <w:szCs w:val="24"/>
        </w:rPr>
        <w:t>Miss Ward.</w:t>
      </w:r>
    </w:p>
    <w:sectPr w:rsidR="0016175D" w:rsidRPr="00C27266" w:rsidSect="002E60B9">
      <w:pgSz w:w="11906" w:h="16838"/>
      <w:pgMar w:top="720" w:right="720" w:bottom="720" w:left="720" w:header="708" w:footer="708" w:gutter="0"/>
      <w:pgBorders w:offsetFrom="page">
        <w:top w:val="single" w:sz="36" w:space="24" w:color="ED7D31" w:themeColor="accent2"/>
        <w:left w:val="single" w:sz="36" w:space="24" w:color="ED7D31" w:themeColor="accent2"/>
        <w:bottom w:val="single" w:sz="36" w:space="24" w:color="ED7D31" w:themeColor="accent2"/>
        <w:right w:val="single" w:sz="36"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AA06" w14:textId="77777777" w:rsidR="003D37EF" w:rsidRDefault="003D37EF" w:rsidP="002C3F56">
      <w:pPr>
        <w:spacing w:after="0" w:line="240" w:lineRule="auto"/>
      </w:pPr>
      <w:r>
        <w:separator/>
      </w:r>
    </w:p>
  </w:endnote>
  <w:endnote w:type="continuationSeparator" w:id="0">
    <w:p w14:paraId="0F6F5764" w14:textId="77777777" w:rsidR="003D37EF" w:rsidRDefault="003D37EF" w:rsidP="002C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D823" w14:textId="77777777" w:rsidR="003D37EF" w:rsidRDefault="003D37EF" w:rsidP="002C3F56">
      <w:pPr>
        <w:spacing w:after="0" w:line="240" w:lineRule="auto"/>
      </w:pPr>
      <w:r>
        <w:separator/>
      </w:r>
    </w:p>
  </w:footnote>
  <w:footnote w:type="continuationSeparator" w:id="0">
    <w:p w14:paraId="0BB89F10" w14:textId="77777777" w:rsidR="003D37EF" w:rsidRDefault="003D37EF" w:rsidP="002C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7C5"/>
    <w:multiLevelType w:val="hybridMultilevel"/>
    <w:tmpl w:val="3E92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F9202C"/>
    <w:multiLevelType w:val="hybridMultilevel"/>
    <w:tmpl w:val="ED380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2"/>
    <w:rsid w:val="000349FD"/>
    <w:rsid w:val="000736F3"/>
    <w:rsid w:val="000C2AF6"/>
    <w:rsid w:val="001057DA"/>
    <w:rsid w:val="00154CBB"/>
    <w:rsid w:val="0016175D"/>
    <w:rsid w:val="001C0852"/>
    <w:rsid w:val="00266D39"/>
    <w:rsid w:val="0029723A"/>
    <w:rsid w:val="002C25D1"/>
    <w:rsid w:val="002C3F56"/>
    <w:rsid w:val="002E60B9"/>
    <w:rsid w:val="0030335B"/>
    <w:rsid w:val="0031660D"/>
    <w:rsid w:val="00356BA7"/>
    <w:rsid w:val="003825A6"/>
    <w:rsid w:val="0038328C"/>
    <w:rsid w:val="003D37EF"/>
    <w:rsid w:val="00411C17"/>
    <w:rsid w:val="00434DC8"/>
    <w:rsid w:val="00490241"/>
    <w:rsid w:val="0049645D"/>
    <w:rsid w:val="004D039F"/>
    <w:rsid w:val="004E3B2C"/>
    <w:rsid w:val="004F7C5A"/>
    <w:rsid w:val="00564705"/>
    <w:rsid w:val="0058606D"/>
    <w:rsid w:val="005E4089"/>
    <w:rsid w:val="005E531A"/>
    <w:rsid w:val="00606459"/>
    <w:rsid w:val="00614A78"/>
    <w:rsid w:val="00647B94"/>
    <w:rsid w:val="00676ADB"/>
    <w:rsid w:val="006973B8"/>
    <w:rsid w:val="006A75AA"/>
    <w:rsid w:val="006B5BA7"/>
    <w:rsid w:val="00715E1E"/>
    <w:rsid w:val="00725A01"/>
    <w:rsid w:val="00736B86"/>
    <w:rsid w:val="00932433"/>
    <w:rsid w:val="009F1707"/>
    <w:rsid w:val="00A85636"/>
    <w:rsid w:val="00AE21CC"/>
    <w:rsid w:val="00AF7999"/>
    <w:rsid w:val="00B65707"/>
    <w:rsid w:val="00B678CC"/>
    <w:rsid w:val="00BE6AF2"/>
    <w:rsid w:val="00C03EF8"/>
    <w:rsid w:val="00C27266"/>
    <w:rsid w:val="00C42412"/>
    <w:rsid w:val="00C42AD6"/>
    <w:rsid w:val="00CE49DD"/>
    <w:rsid w:val="00D729D0"/>
    <w:rsid w:val="00EA35F5"/>
    <w:rsid w:val="00ED24FD"/>
    <w:rsid w:val="00F2128C"/>
    <w:rsid w:val="00FD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DE0"/>
  <w15:chartTrackingRefBased/>
  <w15:docId w15:val="{2FBF9D50-8A8E-412D-8E73-8722209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852"/>
    <w:pPr>
      <w:ind w:left="720"/>
      <w:contextualSpacing/>
    </w:pPr>
  </w:style>
  <w:style w:type="paragraph" w:styleId="BalloonText">
    <w:name w:val="Balloon Text"/>
    <w:basedOn w:val="Normal"/>
    <w:link w:val="BalloonTextChar"/>
    <w:uiPriority w:val="99"/>
    <w:semiHidden/>
    <w:unhideWhenUsed/>
    <w:rsid w:val="0038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5A6"/>
    <w:rPr>
      <w:rFonts w:ascii="Segoe UI" w:hAnsi="Segoe UI" w:cs="Segoe UI"/>
      <w:sz w:val="18"/>
      <w:szCs w:val="18"/>
    </w:rPr>
  </w:style>
  <w:style w:type="character" w:styleId="Hyperlink">
    <w:name w:val="Hyperlink"/>
    <w:basedOn w:val="DefaultParagraphFont"/>
    <w:uiPriority w:val="99"/>
    <w:unhideWhenUsed/>
    <w:rsid w:val="00676ADB"/>
    <w:rPr>
      <w:color w:val="0563C1" w:themeColor="hyperlink"/>
      <w:u w:val="single"/>
    </w:rPr>
  </w:style>
  <w:style w:type="character" w:customStyle="1" w:styleId="UnresolvedMention1">
    <w:name w:val="Unresolved Mention1"/>
    <w:basedOn w:val="DefaultParagraphFont"/>
    <w:uiPriority w:val="99"/>
    <w:semiHidden/>
    <w:unhideWhenUsed/>
    <w:rsid w:val="002C3F56"/>
    <w:rPr>
      <w:color w:val="605E5C"/>
      <w:shd w:val="clear" w:color="auto" w:fill="E1DFDD"/>
    </w:rPr>
  </w:style>
  <w:style w:type="paragraph" w:styleId="Header">
    <w:name w:val="header"/>
    <w:basedOn w:val="Normal"/>
    <w:link w:val="HeaderChar"/>
    <w:uiPriority w:val="99"/>
    <w:unhideWhenUsed/>
    <w:rsid w:val="002C3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56"/>
  </w:style>
  <w:style w:type="paragraph" w:styleId="Footer">
    <w:name w:val="footer"/>
    <w:basedOn w:val="Normal"/>
    <w:link w:val="FooterChar"/>
    <w:uiPriority w:val="99"/>
    <w:unhideWhenUsed/>
    <w:rsid w:val="002C3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56"/>
  </w:style>
  <w:style w:type="character" w:styleId="UnresolvedMention">
    <w:name w:val="Unresolved Mention"/>
    <w:basedOn w:val="DefaultParagraphFont"/>
    <w:uiPriority w:val="99"/>
    <w:semiHidden/>
    <w:unhideWhenUsed/>
    <w:rsid w:val="00ED24FD"/>
    <w:rPr>
      <w:color w:val="605E5C"/>
      <w:shd w:val="clear" w:color="auto" w:fill="E1DFDD"/>
    </w:rPr>
  </w:style>
  <w:style w:type="paragraph" w:styleId="NormalWeb">
    <w:name w:val="Normal (Web)"/>
    <w:basedOn w:val="Normal"/>
    <w:uiPriority w:val="99"/>
    <w:semiHidden/>
    <w:unhideWhenUsed/>
    <w:rsid w:val="00C272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xfordowl.co.uk/login?active-tab=students" TargetMode="External"/><Relationship Id="rId18" Type="http://schemas.openxmlformats.org/officeDocument/2006/relationships/hyperlink" Target="https://play.ttrockstars.com/auth/school/stud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student.readingplus.com/seereader/api/sec/login"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oxfordowl.co.uk/login?active-tab=students" TargetMode="Externa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udent.readingplus.com/seereader/api/sec/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BA82-5FA3-4E24-9FFD-B9EA335B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Scotton</dc:creator>
  <cp:keywords/>
  <dc:description/>
  <cp:lastModifiedBy>Patrick Scotton</cp:lastModifiedBy>
  <cp:revision>5</cp:revision>
  <cp:lastPrinted>2023-01-17T14:21:00Z</cp:lastPrinted>
  <dcterms:created xsi:type="dcterms:W3CDTF">2025-08-19T12:05:00Z</dcterms:created>
  <dcterms:modified xsi:type="dcterms:W3CDTF">2025-09-13T09:45:00Z</dcterms:modified>
</cp:coreProperties>
</file>