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0504" w:type="dxa"/>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firstRow="1" w:lastRow="0" w:firstColumn="1" w:lastColumn="0" w:noHBand="0" w:noVBand="1"/>
      </w:tblPr>
      <w:tblGrid>
        <w:gridCol w:w="3417"/>
        <w:gridCol w:w="3417"/>
        <w:gridCol w:w="3417"/>
        <w:gridCol w:w="3418"/>
        <w:gridCol w:w="3417"/>
        <w:gridCol w:w="3418"/>
      </w:tblGrid>
      <w:tr w:rsidR="00A75C10" w:rsidRPr="00AD76AA" w14:paraId="2B5C58D1" w14:textId="77777777" w:rsidTr="008765EF">
        <w:trPr>
          <w:trHeight w:val="45"/>
        </w:trPr>
        <w:tc>
          <w:tcPr>
            <w:tcW w:w="6834" w:type="dxa"/>
            <w:gridSpan w:val="2"/>
            <w:shd w:val="clear" w:color="auto" w:fill="A8D08D" w:themeFill="accent6" w:themeFillTint="99"/>
          </w:tcPr>
          <w:p w14:paraId="6D67FC53" w14:textId="758626FD" w:rsidR="000D2F0A" w:rsidRPr="009352E0" w:rsidRDefault="00571347" w:rsidP="586A1C2A">
            <w:pPr>
              <w:rPr>
                <w:b/>
                <w:bCs/>
                <w:sz w:val="24"/>
                <w:szCs w:val="24"/>
              </w:rPr>
            </w:pPr>
            <w:r>
              <w:rPr>
                <w:b/>
                <w:bCs/>
                <w:sz w:val="24"/>
                <w:szCs w:val="24"/>
              </w:rPr>
              <w:t>Half term 1:</w:t>
            </w:r>
            <w:r w:rsidR="00036EBB">
              <w:rPr>
                <w:b/>
                <w:bCs/>
                <w:sz w:val="24"/>
                <w:szCs w:val="24"/>
              </w:rPr>
              <w:t xml:space="preserve"> </w:t>
            </w:r>
            <w:r w:rsidR="00063D44">
              <w:rPr>
                <w:b/>
                <w:bCs/>
                <w:sz w:val="24"/>
                <w:szCs w:val="24"/>
              </w:rPr>
              <w:t xml:space="preserve">PSHE </w:t>
            </w:r>
            <w:r w:rsidR="002E3548">
              <w:rPr>
                <w:b/>
                <w:bCs/>
                <w:sz w:val="24"/>
                <w:szCs w:val="24"/>
              </w:rPr>
              <w:t>Narrative</w:t>
            </w:r>
            <w:r w:rsidR="00036EBB">
              <w:rPr>
                <w:b/>
                <w:bCs/>
                <w:sz w:val="24"/>
                <w:szCs w:val="24"/>
              </w:rPr>
              <w:t xml:space="preserve">, </w:t>
            </w:r>
            <w:r w:rsidR="00063D44">
              <w:rPr>
                <w:b/>
                <w:bCs/>
                <w:sz w:val="24"/>
                <w:szCs w:val="24"/>
              </w:rPr>
              <w:t>Non-fiction animation on the history of Lego</w:t>
            </w:r>
          </w:p>
        </w:tc>
        <w:tc>
          <w:tcPr>
            <w:tcW w:w="6835" w:type="dxa"/>
            <w:gridSpan w:val="2"/>
            <w:shd w:val="clear" w:color="auto" w:fill="A8D08D" w:themeFill="accent6" w:themeFillTint="99"/>
          </w:tcPr>
          <w:p w14:paraId="4947F5C3" w14:textId="172DC864" w:rsidR="000D2F0A" w:rsidRPr="009352E0" w:rsidRDefault="00571347" w:rsidP="00E2777A">
            <w:pPr>
              <w:rPr>
                <w:b/>
                <w:sz w:val="24"/>
              </w:rPr>
            </w:pPr>
            <w:r>
              <w:rPr>
                <w:b/>
                <w:bCs/>
                <w:sz w:val="24"/>
                <w:szCs w:val="24"/>
              </w:rPr>
              <w:t xml:space="preserve">Half term 2: </w:t>
            </w:r>
            <w:r w:rsidR="00063D44">
              <w:rPr>
                <w:b/>
                <w:bCs/>
                <w:sz w:val="24"/>
                <w:szCs w:val="24"/>
              </w:rPr>
              <w:t>A dark n</w:t>
            </w:r>
            <w:r w:rsidR="00FB7602">
              <w:rPr>
                <w:b/>
                <w:bCs/>
                <w:sz w:val="24"/>
                <w:szCs w:val="24"/>
              </w:rPr>
              <w:t>arrative</w:t>
            </w:r>
            <w:r w:rsidR="00063D44">
              <w:rPr>
                <w:b/>
                <w:bCs/>
                <w:sz w:val="24"/>
                <w:szCs w:val="24"/>
              </w:rPr>
              <w:t xml:space="preserve"> fairy tale</w:t>
            </w:r>
            <w:r w:rsidR="00FB7602">
              <w:rPr>
                <w:b/>
                <w:bCs/>
                <w:sz w:val="24"/>
                <w:szCs w:val="24"/>
              </w:rPr>
              <w:t xml:space="preserve">, </w:t>
            </w:r>
            <w:r w:rsidR="0003455F">
              <w:rPr>
                <w:b/>
                <w:bCs/>
                <w:sz w:val="24"/>
                <w:szCs w:val="24"/>
              </w:rPr>
              <w:t>a humorous adventure animation</w:t>
            </w:r>
          </w:p>
        </w:tc>
        <w:tc>
          <w:tcPr>
            <w:tcW w:w="6835" w:type="dxa"/>
            <w:gridSpan w:val="2"/>
            <w:shd w:val="clear" w:color="auto" w:fill="A8D08D" w:themeFill="accent6" w:themeFillTint="99"/>
          </w:tcPr>
          <w:p w14:paraId="68AC0C2F" w14:textId="35B67A39" w:rsidR="000D2F0A" w:rsidRPr="009352E0" w:rsidRDefault="00571347" w:rsidP="00627C27">
            <w:pPr>
              <w:rPr>
                <w:b/>
                <w:sz w:val="24"/>
              </w:rPr>
            </w:pPr>
            <w:r>
              <w:rPr>
                <w:b/>
                <w:bCs/>
                <w:sz w:val="24"/>
                <w:szCs w:val="24"/>
              </w:rPr>
              <w:t xml:space="preserve">Half term 3: </w:t>
            </w:r>
            <w:r w:rsidR="0039350C">
              <w:rPr>
                <w:b/>
                <w:bCs/>
                <w:sz w:val="24"/>
                <w:szCs w:val="24"/>
              </w:rPr>
              <w:t>Character description, persuasive speech</w:t>
            </w:r>
          </w:p>
        </w:tc>
      </w:tr>
      <w:tr w:rsidR="00A75C10" w:rsidRPr="00AD76AA" w14:paraId="1F74EE35" w14:textId="77777777" w:rsidTr="008765EF">
        <w:trPr>
          <w:trHeight w:val="823"/>
        </w:trPr>
        <w:tc>
          <w:tcPr>
            <w:tcW w:w="6834" w:type="dxa"/>
            <w:gridSpan w:val="2"/>
            <w:shd w:val="clear" w:color="auto" w:fill="C5E0B3" w:themeFill="accent6" w:themeFillTint="66"/>
          </w:tcPr>
          <w:p w14:paraId="10C8196E" w14:textId="618F586E" w:rsidR="007A071A" w:rsidRDefault="007A071A" w:rsidP="000D2F0A">
            <w:pPr>
              <w:rPr>
                <w:noProof/>
                <w:sz w:val="16"/>
                <w:szCs w:val="16"/>
              </w:rPr>
            </w:pPr>
            <w:r w:rsidRPr="00FE4FDE">
              <w:rPr>
                <w:b/>
                <w:sz w:val="16"/>
                <w:szCs w:val="16"/>
              </w:rPr>
              <w:t>Key texts(s):</w:t>
            </w:r>
            <w:r w:rsidRPr="00FE4FDE">
              <w:rPr>
                <w:sz w:val="16"/>
                <w:szCs w:val="16"/>
              </w:rPr>
              <w:t xml:space="preserve"> </w:t>
            </w:r>
            <w:r w:rsidR="00036EBB" w:rsidRPr="00D50168">
              <w:rPr>
                <w:sz w:val="24"/>
                <w:szCs w:val="24"/>
              </w:rPr>
              <w:t>Up, The Lego Story</w:t>
            </w:r>
            <w:r w:rsidR="00036EBB">
              <w:rPr>
                <w:noProof/>
                <w:sz w:val="16"/>
                <w:szCs w:val="16"/>
              </w:rPr>
              <w:t xml:space="preserve"> </w:t>
            </w:r>
          </w:p>
          <w:p w14:paraId="678439B8" w14:textId="1396A0A6" w:rsidR="007A071A" w:rsidRDefault="00610696" w:rsidP="00036EBB">
            <w:pPr>
              <w:tabs>
                <w:tab w:val="left" w:pos="1155"/>
              </w:tabs>
              <w:rPr>
                <w:b/>
                <w:sz w:val="16"/>
                <w:szCs w:val="16"/>
              </w:rPr>
            </w:pPr>
            <w:r w:rsidRPr="00FE4FDE">
              <w:rPr>
                <w:b/>
                <w:sz w:val="16"/>
                <w:szCs w:val="16"/>
              </w:rPr>
              <w:t>Outcomes</w:t>
            </w:r>
            <w:r w:rsidR="007A071A" w:rsidRPr="00FE4FDE">
              <w:rPr>
                <w:b/>
                <w:sz w:val="16"/>
                <w:szCs w:val="16"/>
              </w:rPr>
              <w:t>:</w:t>
            </w:r>
          </w:p>
          <w:p w14:paraId="13ADB3AC" w14:textId="4272CF2B" w:rsidR="00967D98" w:rsidRPr="00D50168" w:rsidRDefault="00967D98" w:rsidP="00967D98">
            <w:pPr>
              <w:pStyle w:val="ListParagraph"/>
              <w:numPr>
                <w:ilvl w:val="0"/>
                <w:numId w:val="7"/>
              </w:numPr>
              <w:tabs>
                <w:tab w:val="left" w:pos="1155"/>
              </w:tabs>
              <w:rPr>
                <w:bCs/>
                <w:sz w:val="16"/>
                <w:szCs w:val="16"/>
              </w:rPr>
            </w:pPr>
            <w:r w:rsidRPr="00D50168">
              <w:rPr>
                <w:bCs/>
                <w:sz w:val="16"/>
                <w:szCs w:val="16"/>
              </w:rPr>
              <w:t>Re-tell Narrative</w:t>
            </w:r>
          </w:p>
          <w:p w14:paraId="1B39E2DA" w14:textId="22E25EF5" w:rsidR="00967D98" w:rsidRPr="00D50168" w:rsidRDefault="00967D98" w:rsidP="00967D98">
            <w:pPr>
              <w:pStyle w:val="ListParagraph"/>
              <w:numPr>
                <w:ilvl w:val="0"/>
                <w:numId w:val="7"/>
              </w:numPr>
              <w:tabs>
                <w:tab w:val="left" w:pos="1155"/>
              </w:tabs>
              <w:rPr>
                <w:bCs/>
                <w:sz w:val="16"/>
                <w:szCs w:val="16"/>
              </w:rPr>
            </w:pPr>
            <w:r w:rsidRPr="00D50168">
              <w:rPr>
                <w:bCs/>
                <w:sz w:val="16"/>
                <w:szCs w:val="16"/>
              </w:rPr>
              <w:t>Produce a Non-chronological report on a toy</w:t>
            </w:r>
          </w:p>
          <w:p w14:paraId="0FD1D9F2" w14:textId="318D3C89" w:rsidR="00063D44" w:rsidRPr="00D50168" w:rsidRDefault="009B64E3" w:rsidP="000D2F0A">
            <w:pPr>
              <w:rPr>
                <w:bCs/>
                <w:sz w:val="16"/>
                <w:szCs w:val="16"/>
              </w:rPr>
            </w:pPr>
            <w:r w:rsidRPr="00FE4FDE">
              <w:rPr>
                <w:b/>
                <w:sz w:val="16"/>
                <w:szCs w:val="16"/>
              </w:rPr>
              <w:t>First hand experiences</w:t>
            </w:r>
            <w:r w:rsidR="00063D44" w:rsidRPr="00D50168">
              <w:rPr>
                <w:bCs/>
                <w:sz w:val="16"/>
                <w:szCs w:val="16"/>
              </w:rPr>
              <w:t>:</w:t>
            </w:r>
            <w:r w:rsidR="00E771A2" w:rsidRPr="00D50168">
              <w:rPr>
                <w:bCs/>
                <w:sz w:val="16"/>
                <w:szCs w:val="16"/>
              </w:rPr>
              <w:t xml:space="preserve"> Balloons, new friendships,</w:t>
            </w:r>
            <w:r w:rsidR="00AC7415" w:rsidRPr="00D50168">
              <w:rPr>
                <w:bCs/>
                <w:sz w:val="16"/>
                <w:szCs w:val="16"/>
              </w:rPr>
              <w:t xml:space="preserve"> create friendship bracelets,</w:t>
            </w:r>
            <w:r w:rsidR="00E771A2" w:rsidRPr="00D50168">
              <w:rPr>
                <w:bCs/>
                <w:sz w:val="16"/>
                <w:szCs w:val="16"/>
              </w:rPr>
              <w:t xml:space="preserve"> </w:t>
            </w:r>
            <w:proofErr w:type="spellStart"/>
            <w:r w:rsidR="00E771A2" w:rsidRPr="00D50168">
              <w:rPr>
                <w:bCs/>
                <w:sz w:val="16"/>
                <w:szCs w:val="16"/>
              </w:rPr>
              <w:t>lego</w:t>
            </w:r>
            <w:proofErr w:type="spellEnd"/>
            <w:r w:rsidR="00E771A2" w:rsidRPr="00D50168">
              <w:rPr>
                <w:bCs/>
                <w:sz w:val="16"/>
                <w:szCs w:val="16"/>
              </w:rPr>
              <w:t xml:space="preserve"> building experience</w:t>
            </w:r>
          </w:p>
          <w:p w14:paraId="56A740DA" w14:textId="7AE08230" w:rsidR="007A071A" w:rsidRPr="00FE4FDE" w:rsidRDefault="004731DC" w:rsidP="003466A5">
            <w:pPr>
              <w:rPr>
                <w:sz w:val="16"/>
                <w:szCs w:val="16"/>
              </w:rPr>
            </w:pPr>
            <w:r>
              <w:rPr>
                <w:b/>
                <w:sz w:val="16"/>
                <w:szCs w:val="16"/>
              </w:rPr>
              <w:t>K</w:t>
            </w:r>
            <w:r w:rsidR="007A071A" w:rsidRPr="00FE4FDE">
              <w:rPr>
                <w:b/>
                <w:sz w:val="16"/>
                <w:szCs w:val="16"/>
              </w:rPr>
              <w:t>ey te</w:t>
            </w:r>
            <w:r w:rsidR="00A6771F">
              <w:rPr>
                <w:b/>
                <w:sz w:val="16"/>
                <w:szCs w:val="16"/>
              </w:rPr>
              <w:t>rminology</w:t>
            </w:r>
            <w:r w:rsidR="007A071A" w:rsidRPr="00FE4FDE">
              <w:rPr>
                <w:b/>
                <w:sz w:val="16"/>
                <w:szCs w:val="16"/>
              </w:rPr>
              <w:t>:</w:t>
            </w:r>
            <w:r w:rsidR="007A071A" w:rsidRPr="00FE4FDE">
              <w:rPr>
                <w:sz w:val="16"/>
                <w:szCs w:val="16"/>
              </w:rPr>
              <w:t xml:space="preserve"> </w:t>
            </w:r>
            <w:r w:rsidR="005E1AD0">
              <w:rPr>
                <w:sz w:val="16"/>
                <w:szCs w:val="16"/>
              </w:rPr>
              <w:t xml:space="preserve">Emotive language, symbolism, </w:t>
            </w:r>
          </w:p>
        </w:tc>
        <w:tc>
          <w:tcPr>
            <w:tcW w:w="6835" w:type="dxa"/>
            <w:gridSpan w:val="2"/>
            <w:shd w:val="clear" w:color="auto" w:fill="C5E0B3" w:themeFill="accent6" w:themeFillTint="66"/>
          </w:tcPr>
          <w:p w14:paraId="2B477D98" w14:textId="03187DA4" w:rsidR="00571347" w:rsidRDefault="00571347" w:rsidP="00571347">
            <w:pPr>
              <w:rPr>
                <w:sz w:val="16"/>
                <w:szCs w:val="16"/>
              </w:rPr>
            </w:pPr>
            <w:r w:rsidRPr="00FE4FDE">
              <w:rPr>
                <w:b/>
                <w:sz w:val="16"/>
                <w:szCs w:val="16"/>
              </w:rPr>
              <w:t>Key texts(s):</w:t>
            </w:r>
            <w:r w:rsidRPr="00FE4FDE">
              <w:rPr>
                <w:sz w:val="16"/>
                <w:szCs w:val="16"/>
              </w:rPr>
              <w:t xml:space="preserve"> </w:t>
            </w:r>
            <w:r w:rsidR="004731DC">
              <w:rPr>
                <w:sz w:val="16"/>
                <w:szCs w:val="16"/>
              </w:rPr>
              <w:t>Hansel and Gretel, Kevin the Carrot 2020 animation</w:t>
            </w:r>
          </w:p>
          <w:p w14:paraId="70AA093B" w14:textId="702B42BF" w:rsidR="00571347" w:rsidRPr="00FE4FDE" w:rsidRDefault="00571347" w:rsidP="00571347">
            <w:pPr>
              <w:rPr>
                <w:sz w:val="16"/>
                <w:szCs w:val="16"/>
              </w:rPr>
            </w:pPr>
          </w:p>
          <w:p w14:paraId="4631148B" w14:textId="404AAD5A" w:rsidR="00571347" w:rsidRDefault="004731DC" w:rsidP="00571347">
            <w:pPr>
              <w:rPr>
                <w:sz w:val="16"/>
                <w:szCs w:val="16"/>
              </w:rPr>
            </w:pPr>
            <w:r>
              <w:rPr>
                <w:b/>
                <w:sz w:val="16"/>
                <w:szCs w:val="16"/>
              </w:rPr>
              <w:t>O</w:t>
            </w:r>
            <w:r w:rsidR="00571347" w:rsidRPr="00FE4FDE">
              <w:rPr>
                <w:b/>
                <w:sz w:val="16"/>
                <w:szCs w:val="16"/>
              </w:rPr>
              <w:t>utcomes:</w:t>
            </w:r>
            <w:r w:rsidR="00571347" w:rsidRPr="00FE4FDE">
              <w:rPr>
                <w:sz w:val="16"/>
                <w:szCs w:val="16"/>
              </w:rPr>
              <w:t xml:space="preserve"> </w:t>
            </w:r>
          </w:p>
          <w:p w14:paraId="5E12FC66" w14:textId="10D5D860" w:rsidR="00D75471" w:rsidRPr="00D50168" w:rsidRDefault="00D75471" w:rsidP="00D75471">
            <w:pPr>
              <w:pStyle w:val="ListParagraph"/>
              <w:numPr>
                <w:ilvl w:val="0"/>
                <w:numId w:val="8"/>
              </w:numPr>
              <w:rPr>
                <w:bCs/>
                <w:sz w:val="16"/>
                <w:szCs w:val="16"/>
              </w:rPr>
            </w:pPr>
            <w:r w:rsidRPr="00D50168">
              <w:rPr>
                <w:bCs/>
                <w:sz w:val="16"/>
                <w:szCs w:val="16"/>
              </w:rPr>
              <w:t>Write Kevin’s next diary entry using informal language.</w:t>
            </w:r>
          </w:p>
          <w:p w14:paraId="76DA8D73" w14:textId="4D08EC82" w:rsidR="00D75471" w:rsidRPr="00D50168" w:rsidRDefault="0079034B" w:rsidP="00D75471">
            <w:pPr>
              <w:pStyle w:val="ListParagraph"/>
              <w:numPr>
                <w:ilvl w:val="0"/>
                <w:numId w:val="8"/>
              </w:numPr>
              <w:rPr>
                <w:bCs/>
                <w:sz w:val="16"/>
                <w:szCs w:val="16"/>
              </w:rPr>
            </w:pPr>
            <w:r w:rsidRPr="00D50168">
              <w:rPr>
                <w:bCs/>
                <w:sz w:val="16"/>
                <w:szCs w:val="16"/>
              </w:rPr>
              <w:t>Narrative re-tell</w:t>
            </w:r>
          </w:p>
          <w:p w14:paraId="3B739389" w14:textId="42EBCDD5" w:rsidR="00571347" w:rsidRDefault="00571347" w:rsidP="00571347">
            <w:pPr>
              <w:rPr>
                <w:b/>
                <w:sz w:val="16"/>
                <w:szCs w:val="16"/>
              </w:rPr>
            </w:pPr>
            <w:r w:rsidRPr="00FE4FDE">
              <w:rPr>
                <w:b/>
                <w:sz w:val="16"/>
                <w:szCs w:val="16"/>
              </w:rPr>
              <w:t>First hand experiences</w:t>
            </w:r>
            <w:r w:rsidRPr="00D50168">
              <w:rPr>
                <w:bCs/>
                <w:sz w:val="16"/>
                <w:szCs w:val="16"/>
              </w:rPr>
              <w:t>:</w:t>
            </w:r>
            <w:r w:rsidR="003C7D49" w:rsidRPr="00D50168">
              <w:rPr>
                <w:bCs/>
                <w:sz w:val="16"/>
                <w:szCs w:val="16"/>
              </w:rPr>
              <w:t xml:space="preserve"> Role-play, Hot-seating, Create their own Kevin the Carrot</w:t>
            </w:r>
          </w:p>
          <w:p w14:paraId="6D00F05E" w14:textId="13E214DF" w:rsidR="007A071A" w:rsidRPr="00FE4FDE" w:rsidRDefault="00A6771F" w:rsidP="00571347">
            <w:pPr>
              <w:rPr>
                <w:sz w:val="16"/>
                <w:szCs w:val="16"/>
              </w:rPr>
            </w:pPr>
            <w:r w:rsidRPr="00FE4FDE">
              <w:rPr>
                <w:b/>
                <w:sz w:val="16"/>
                <w:szCs w:val="16"/>
              </w:rPr>
              <w:t>Key te</w:t>
            </w:r>
            <w:r>
              <w:rPr>
                <w:b/>
                <w:sz w:val="16"/>
                <w:szCs w:val="16"/>
              </w:rPr>
              <w:t>rminology</w:t>
            </w:r>
            <w:r w:rsidR="00E771A2">
              <w:rPr>
                <w:b/>
                <w:sz w:val="16"/>
                <w:szCs w:val="16"/>
              </w:rPr>
              <w:t>:</w:t>
            </w:r>
            <w:r w:rsidR="00E771A2" w:rsidRPr="005C463F">
              <w:rPr>
                <w:rFonts w:cs="Calibri"/>
                <w:color w:val="000000"/>
                <w:sz w:val="14"/>
                <w:szCs w:val="14"/>
              </w:rPr>
              <w:t xml:space="preserve"> Genre specific vocabulary, mood, atmosphere, tensions, stylistic devices, figurative language.</w:t>
            </w:r>
          </w:p>
        </w:tc>
        <w:tc>
          <w:tcPr>
            <w:tcW w:w="6835" w:type="dxa"/>
            <w:gridSpan w:val="2"/>
            <w:shd w:val="clear" w:color="auto" w:fill="C5E0B3" w:themeFill="accent6" w:themeFillTint="66"/>
          </w:tcPr>
          <w:p w14:paraId="0E377664" w14:textId="179DB25F" w:rsidR="00571347" w:rsidRDefault="00571347" w:rsidP="00571347">
            <w:pPr>
              <w:rPr>
                <w:sz w:val="16"/>
                <w:szCs w:val="16"/>
              </w:rPr>
            </w:pPr>
            <w:r w:rsidRPr="00FE4FDE">
              <w:rPr>
                <w:b/>
                <w:sz w:val="16"/>
                <w:szCs w:val="16"/>
              </w:rPr>
              <w:t>Key texts(s):</w:t>
            </w:r>
            <w:r w:rsidRPr="00FE4FDE">
              <w:rPr>
                <w:sz w:val="16"/>
                <w:szCs w:val="16"/>
              </w:rPr>
              <w:t xml:space="preserve"> </w:t>
            </w:r>
            <w:r w:rsidR="00C23275">
              <w:rPr>
                <w:sz w:val="16"/>
                <w:szCs w:val="16"/>
              </w:rPr>
              <w:t>Ruin</w:t>
            </w:r>
            <w:r w:rsidR="004731DC">
              <w:rPr>
                <w:sz w:val="16"/>
                <w:szCs w:val="16"/>
              </w:rPr>
              <w:t xml:space="preserve"> animation and Stitch Head</w:t>
            </w:r>
          </w:p>
          <w:p w14:paraId="00C5A03E" w14:textId="77777777" w:rsidR="00571347" w:rsidRPr="00FE4FDE" w:rsidRDefault="00571347" w:rsidP="00571347">
            <w:pPr>
              <w:rPr>
                <w:sz w:val="16"/>
                <w:szCs w:val="16"/>
              </w:rPr>
            </w:pPr>
          </w:p>
          <w:p w14:paraId="2774C0FB" w14:textId="24EE1C99" w:rsidR="00FB7602" w:rsidRDefault="00571347" w:rsidP="00571347">
            <w:pPr>
              <w:rPr>
                <w:sz w:val="16"/>
                <w:szCs w:val="16"/>
              </w:rPr>
            </w:pPr>
            <w:r w:rsidRPr="00FE4FDE">
              <w:rPr>
                <w:b/>
                <w:sz w:val="16"/>
                <w:szCs w:val="16"/>
              </w:rPr>
              <w:t>Outcomes:</w:t>
            </w:r>
            <w:r w:rsidRPr="00FE4FDE">
              <w:rPr>
                <w:sz w:val="16"/>
                <w:szCs w:val="16"/>
              </w:rPr>
              <w:t xml:space="preserve"> </w:t>
            </w:r>
          </w:p>
          <w:p w14:paraId="7E934946" w14:textId="7E808BD6" w:rsidR="00FB7602" w:rsidRDefault="00FB7602" w:rsidP="00FB7602">
            <w:pPr>
              <w:pStyle w:val="ListParagraph"/>
              <w:numPr>
                <w:ilvl w:val="0"/>
                <w:numId w:val="9"/>
              </w:numPr>
              <w:rPr>
                <w:sz w:val="16"/>
                <w:szCs w:val="16"/>
              </w:rPr>
            </w:pPr>
            <w:r>
              <w:rPr>
                <w:sz w:val="16"/>
                <w:szCs w:val="16"/>
              </w:rPr>
              <w:t>Character description</w:t>
            </w:r>
          </w:p>
          <w:p w14:paraId="2481912C" w14:textId="1267E429" w:rsidR="00FB7602" w:rsidRPr="00FB7602" w:rsidRDefault="0039350C" w:rsidP="00FB7602">
            <w:pPr>
              <w:pStyle w:val="ListParagraph"/>
              <w:numPr>
                <w:ilvl w:val="0"/>
                <w:numId w:val="9"/>
              </w:numPr>
              <w:rPr>
                <w:sz w:val="16"/>
                <w:szCs w:val="16"/>
              </w:rPr>
            </w:pPr>
            <w:r>
              <w:rPr>
                <w:sz w:val="16"/>
                <w:szCs w:val="16"/>
              </w:rPr>
              <w:t>Persuasive speech</w:t>
            </w:r>
          </w:p>
          <w:p w14:paraId="14FDBAB9" w14:textId="77777777" w:rsidR="00571347" w:rsidRPr="00FE4FDE" w:rsidRDefault="00571347" w:rsidP="00571347">
            <w:pPr>
              <w:rPr>
                <w:b/>
                <w:sz w:val="16"/>
                <w:szCs w:val="16"/>
              </w:rPr>
            </w:pPr>
          </w:p>
          <w:p w14:paraId="64F10DF7" w14:textId="1A53ACFA" w:rsidR="00571347" w:rsidRPr="00D50168" w:rsidRDefault="00571347" w:rsidP="00571347">
            <w:pPr>
              <w:rPr>
                <w:bCs/>
                <w:sz w:val="16"/>
                <w:szCs w:val="16"/>
              </w:rPr>
            </w:pPr>
            <w:r w:rsidRPr="00FE4FDE">
              <w:rPr>
                <w:b/>
                <w:sz w:val="16"/>
                <w:szCs w:val="16"/>
              </w:rPr>
              <w:t>First hand experiences:</w:t>
            </w:r>
            <w:r w:rsidR="003C7D49">
              <w:rPr>
                <w:b/>
                <w:sz w:val="16"/>
                <w:szCs w:val="16"/>
              </w:rPr>
              <w:t xml:space="preserve"> </w:t>
            </w:r>
            <w:r w:rsidR="00DE3183" w:rsidRPr="00D50168">
              <w:rPr>
                <w:bCs/>
                <w:sz w:val="16"/>
                <w:szCs w:val="16"/>
              </w:rPr>
              <w:t xml:space="preserve">Lego minifigures to design characters, Inside Out emotion characters, watch extract from film, </w:t>
            </w:r>
            <w:r w:rsidR="003E2D3D" w:rsidRPr="00D50168">
              <w:rPr>
                <w:bCs/>
                <w:sz w:val="16"/>
                <w:szCs w:val="16"/>
              </w:rPr>
              <w:t>Playdoh to create their own creature, Lego to design a different creature to enhance descriptive language</w:t>
            </w:r>
          </w:p>
          <w:p w14:paraId="66993AE2" w14:textId="7E155A3F" w:rsidR="007A071A" w:rsidRPr="00FE4FDE" w:rsidRDefault="00A6771F" w:rsidP="00571347">
            <w:pPr>
              <w:rPr>
                <w:sz w:val="16"/>
                <w:szCs w:val="16"/>
              </w:rPr>
            </w:pPr>
            <w:r w:rsidRPr="00FE4FDE">
              <w:rPr>
                <w:b/>
                <w:sz w:val="16"/>
                <w:szCs w:val="16"/>
              </w:rPr>
              <w:t>Key te</w:t>
            </w:r>
            <w:r>
              <w:rPr>
                <w:b/>
                <w:sz w:val="16"/>
                <w:szCs w:val="16"/>
              </w:rPr>
              <w:t>rminology</w:t>
            </w:r>
            <w:r w:rsidRPr="00FE4FDE">
              <w:rPr>
                <w:b/>
                <w:sz w:val="16"/>
                <w:szCs w:val="16"/>
              </w:rPr>
              <w:t>:</w:t>
            </w:r>
            <w:r w:rsidR="003C7D49" w:rsidRPr="005C463F">
              <w:rPr>
                <w:rFonts w:cs="Calibri"/>
                <w:color w:val="000000"/>
                <w:sz w:val="14"/>
                <w:szCs w:val="14"/>
              </w:rPr>
              <w:t xml:space="preserve"> Technical vocabulary, range of sentence types, adverbial phrase, prepositional phrase, paragraphs, verb tenses, direct and reported speech, range of conjunctions, expanded noun phrases.</w:t>
            </w:r>
          </w:p>
        </w:tc>
      </w:tr>
      <w:tr w:rsidR="00A75C10" w:rsidRPr="00AD76AA" w14:paraId="41BCA992" w14:textId="77777777" w:rsidTr="008765EF">
        <w:trPr>
          <w:trHeight w:val="882"/>
        </w:trPr>
        <w:tc>
          <w:tcPr>
            <w:tcW w:w="6834" w:type="dxa"/>
            <w:gridSpan w:val="2"/>
            <w:shd w:val="clear" w:color="auto" w:fill="E2EFD9" w:themeFill="accent6" w:themeFillTint="33"/>
          </w:tcPr>
          <w:p w14:paraId="63E335A1" w14:textId="18E22D87" w:rsidR="007A071A" w:rsidRPr="00FE4FDE" w:rsidRDefault="007A071A" w:rsidP="007A071A">
            <w:pPr>
              <w:rPr>
                <w:b/>
                <w:sz w:val="16"/>
                <w:szCs w:val="16"/>
              </w:rPr>
            </w:pPr>
            <w:r w:rsidRPr="00FE4FDE">
              <w:rPr>
                <w:b/>
                <w:sz w:val="16"/>
                <w:szCs w:val="16"/>
              </w:rPr>
              <w:t>Writing skills</w:t>
            </w:r>
          </w:p>
          <w:p w14:paraId="00459F0D" w14:textId="592E797B" w:rsidR="00FC75CC" w:rsidRDefault="00D334F9" w:rsidP="007A071A">
            <w:pPr>
              <w:rPr>
                <w:b/>
                <w:sz w:val="16"/>
                <w:szCs w:val="16"/>
              </w:rPr>
            </w:pPr>
            <w:r w:rsidRPr="00FE4FDE">
              <w:rPr>
                <w:b/>
                <w:sz w:val="16"/>
                <w:szCs w:val="16"/>
              </w:rPr>
              <w:t>Composition:</w:t>
            </w:r>
          </w:p>
          <w:p w14:paraId="5A78FDC8" w14:textId="281ED507" w:rsidR="00DB7C01" w:rsidRPr="005E1AD0" w:rsidRDefault="005E1AD0" w:rsidP="005E1AD0">
            <w:pPr>
              <w:rPr>
                <w:sz w:val="16"/>
                <w:szCs w:val="16"/>
              </w:rPr>
            </w:pPr>
            <w:r w:rsidRPr="005E1AD0">
              <w:rPr>
                <w:sz w:val="16"/>
                <w:szCs w:val="16"/>
              </w:rPr>
              <w:t>In narratives, describe settings, characters and atmosphere. Maintain legibility in joined handwriting when writing at speed. Select vocabulary and grammatical structures that reflect what the writing requires, doing this mostly appropriately (</w:t>
            </w:r>
            <w:proofErr w:type="gramStart"/>
            <w:r w:rsidRPr="005E1AD0">
              <w:rPr>
                <w:sz w:val="16"/>
                <w:szCs w:val="16"/>
              </w:rPr>
              <w:t>e.g.</w:t>
            </w:r>
            <w:proofErr w:type="gramEnd"/>
            <w:r w:rsidRPr="005E1AD0">
              <w:rPr>
                <w:sz w:val="16"/>
                <w:szCs w:val="16"/>
              </w:rPr>
              <w:t xml:space="preserve"> using contracted forms in dialogues in narrative; using passive verbs to affect how information is presented; using modal verbs to suggest degrees of possibility). Use the range of punctuation taught at key stage 2 mostly correctly.</w:t>
            </w:r>
          </w:p>
        </w:tc>
        <w:tc>
          <w:tcPr>
            <w:tcW w:w="6835" w:type="dxa"/>
            <w:gridSpan w:val="2"/>
            <w:shd w:val="clear" w:color="auto" w:fill="E2EFD9" w:themeFill="accent6" w:themeFillTint="33"/>
          </w:tcPr>
          <w:p w14:paraId="075A8714" w14:textId="0C163B74" w:rsidR="00571347" w:rsidRPr="00FE4FDE" w:rsidRDefault="00571347" w:rsidP="00571347">
            <w:pPr>
              <w:rPr>
                <w:b/>
                <w:sz w:val="16"/>
                <w:szCs w:val="16"/>
              </w:rPr>
            </w:pPr>
            <w:r w:rsidRPr="00FE4FDE">
              <w:rPr>
                <w:b/>
                <w:sz w:val="16"/>
                <w:szCs w:val="16"/>
              </w:rPr>
              <w:t>Writing skills</w:t>
            </w:r>
          </w:p>
          <w:p w14:paraId="36FCC35D" w14:textId="1A8045C7" w:rsidR="00571347" w:rsidRPr="00FE4FDE" w:rsidRDefault="00571347" w:rsidP="00571347">
            <w:pPr>
              <w:rPr>
                <w:b/>
                <w:sz w:val="16"/>
                <w:szCs w:val="16"/>
              </w:rPr>
            </w:pPr>
            <w:r w:rsidRPr="00FE4FDE">
              <w:rPr>
                <w:b/>
                <w:sz w:val="16"/>
                <w:szCs w:val="16"/>
              </w:rPr>
              <w:t>Composition:</w:t>
            </w:r>
          </w:p>
          <w:p w14:paraId="6198B489" w14:textId="32CA1DE7" w:rsidR="00C158B7" w:rsidRPr="00C158B7" w:rsidRDefault="00C158B7" w:rsidP="00C158B7">
            <w:pPr>
              <w:rPr>
                <w:b/>
                <w:sz w:val="16"/>
                <w:szCs w:val="16"/>
              </w:rPr>
            </w:pPr>
            <w:r w:rsidRPr="00C158B7">
              <w:rPr>
                <w:sz w:val="16"/>
                <w:szCs w:val="16"/>
              </w:rPr>
              <w:t xml:space="preserve">Write effectively for a range of purposes and audiences, selecting language that shows good awareness </w:t>
            </w:r>
            <w:r w:rsidRPr="00D14F7D">
              <w:rPr>
                <w:sz w:val="16"/>
                <w:szCs w:val="16"/>
              </w:rPr>
              <w:t>of the reader (</w:t>
            </w:r>
            <w:proofErr w:type="gramStart"/>
            <w:r w:rsidRPr="00D14F7D">
              <w:rPr>
                <w:sz w:val="16"/>
                <w:szCs w:val="16"/>
              </w:rPr>
              <w:t>e.g.</w:t>
            </w:r>
            <w:proofErr w:type="gramEnd"/>
            <w:r w:rsidRPr="00D14F7D">
              <w:rPr>
                <w:sz w:val="16"/>
                <w:szCs w:val="16"/>
              </w:rPr>
              <w:t xml:space="preserve"> the use of the first person in a diary; direct address in instructions and persuasive writing).</w:t>
            </w:r>
            <w:r w:rsidR="00D14F7D" w:rsidRPr="00D14F7D">
              <w:rPr>
                <w:sz w:val="16"/>
                <w:szCs w:val="16"/>
              </w:rPr>
              <w:t xml:space="preserve"> </w:t>
            </w:r>
            <w:r w:rsidR="00D14F7D">
              <w:rPr>
                <w:sz w:val="16"/>
                <w:szCs w:val="16"/>
              </w:rPr>
              <w:t>I</w:t>
            </w:r>
            <w:r w:rsidR="00D14F7D" w:rsidRPr="00D14F7D">
              <w:rPr>
                <w:sz w:val="16"/>
                <w:szCs w:val="16"/>
              </w:rPr>
              <w:t>ntegrate dialogue in narratives to convey character and advance the action</w:t>
            </w:r>
            <w:r w:rsidR="00D14F7D">
              <w:rPr>
                <w:sz w:val="16"/>
                <w:szCs w:val="16"/>
              </w:rPr>
              <w:t>. U</w:t>
            </w:r>
            <w:r w:rsidR="00D14F7D" w:rsidRPr="00D14F7D">
              <w:rPr>
                <w:sz w:val="16"/>
                <w:szCs w:val="16"/>
              </w:rPr>
              <w:t>se a range of devices to build cohesion (</w:t>
            </w:r>
            <w:proofErr w:type="gramStart"/>
            <w:r w:rsidR="00D14F7D" w:rsidRPr="00D14F7D">
              <w:rPr>
                <w:sz w:val="16"/>
                <w:szCs w:val="16"/>
              </w:rPr>
              <w:t>e.g.</w:t>
            </w:r>
            <w:proofErr w:type="gramEnd"/>
            <w:r w:rsidR="00D14F7D" w:rsidRPr="00D14F7D">
              <w:rPr>
                <w:sz w:val="16"/>
                <w:szCs w:val="16"/>
              </w:rPr>
              <w:t xml:space="preserve"> conjunctions, adverbials of time and place, pronouns, synonyms) within and across paragraphs</w:t>
            </w:r>
            <w:r w:rsidR="003E2D3D">
              <w:rPr>
                <w:sz w:val="16"/>
                <w:szCs w:val="16"/>
              </w:rPr>
              <w:t>.</w:t>
            </w:r>
          </w:p>
          <w:p w14:paraId="7D96F676" w14:textId="3CA81625" w:rsidR="00B35B04" w:rsidRPr="00FE4FDE" w:rsidRDefault="00B35B04" w:rsidP="00571347">
            <w:pPr>
              <w:rPr>
                <w:rFonts w:cs="Arial"/>
                <w:color w:val="0070C0"/>
                <w:sz w:val="16"/>
                <w:szCs w:val="16"/>
              </w:rPr>
            </w:pPr>
          </w:p>
        </w:tc>
        <w:tc>
          <w:tcPr>
            <w:tcW w:w="6835" w:type="dxa"/>
            <w:gridSpan w:val="2"/>
            <w:shd w:val="clear" w:color="auto" w:fill="E2EFD9" w:themeFill="accent6" w:themeFillTint="33"/>
          </w:tcPr>
          <w:p w14:paraId="19DF8A00" w14:textId="77777777" w:rsidR="00571347" w:rsidRPr="00FE4FDE" w:rsidRDefault="00571347" w:rsidP="00571347">
            <w:pPr>
              <w:rPr>
                <w:b/>
                <w:sz w:val="16"/>
                <w:szCs w:val="16"/>
              </w:rPr>
            </w:pPr>
            <w:r w:rsidRPr="00FE4FDE">
              <w:rPr>
                <w:b/>
                <w:sz w:val="16"/>
                <w:szCs w:val="16"/>
              </w:rPr>
              <w:t>Writing skills</w:t>
            </w:r>
          </w:p>
          <w:p w14:paraId="2FBDD2DB" w14:textId="77777777" w:rsidR="00571347" w:rsidRPr="00FE4FDE" w:rsidRDefault="00571347" w:rsidP="00571347">
            <w:pPr>
              <w:rPr>
                <w:b/>
                <w:sz w:val="16"/>
                <w:szCs w:val="16"/>
              </w:rPr>
            </w:pPr>
            <w:r w:rsidRPr="00FE4FDE">
              <w:rPr>
                <w:b/>
                <w:sz w:val="16"/>
                <w:szCs w:val="16"/>
              </w:rPr>
              <w:t>Composition:</w:t>
            </w:r>
          </w:p>
          <w:p w14:paraId="0C3E0118" w14:textId="54D1DEF9" w:rsidR="003E2D3D" w:rsidRPr="003E2D3D" w:rsidRDefault="003E2D3D" w:rsidP="00FE4FDE">
            <w:pPr>
              <w:rPr>
                <w:sz w:val="16"/>
                <w:szCs w:val="16"/>
              </w:rPr>
            </w:pPr>
            <w:r w:rsidRPr="003E2D3D">
              <w:rPr>
                <w:sz w:val="16"/>
                <w:szCs w:val="16"/>
              </w:rPr>
              <w:t>Use a range of devices to build cohesion (</w:t>
            </w:r>
            <w:proofErr w:type="gramStart"/>
            <w:r w:rsidRPr="003E2D3D">
              <w:rPr>
                <w:sz w:val="16"/>
                <w:szCs w:val="16"/>
              </w:rPr>
              <w:t>e.g.</w:t>
            </w:r>
            <w:proofErr w:type="gramEnd"/>
            <w:r w:rsidRPr="003E2D3D">
              <w:rPr>
                <w:sz w:val="16"/>
                <w:szCs w:val="16"/>
              </w:rPr>
              <w:t xml:space="preserve"> conjunctions, adverbials of time and place, pronouns, synonyms) within and across paragraphs. Use verb tenses consistently and correctly throughout their writing. Use the range of punctuation taught at key stage 2 mostly correctly^ (</w:t>
            </w:r>
            <w:proofErr w:type="gramStart"/>
            <w:r w:rsidRPr="003E2D3D">
              <w:rPr>
                <w:sz w:val="16"/>
                <w:szCs w:val="16"/>
              </w:rPr>
              <w:t>e.g.</w:t>
            </w:r>
            <w:proofErr w:type="gramEnd"/>
            <w:r w:rsidRPr="003E2D3D">
              <w:rPr>
                <w:sz w:val="16"/>
                <w:szCs w:val="16"/>
              </w:rPr>
              <w:t xml:space="preserve"> inverted commas and other punctuation to indicate direct speech).</w:t>
            </w:r>
          </w:p>
        </w:tc>
      </w:tr>
      <w:tr w:rsidR="00A75C10" w:rsidRPr="00AD76AA" w14:paraId="2D2B1718" w14:textId="77777777" w:rsidTr="008765EF">
        <w:trPr>
          <w:trHeight w:val="1185"/>
        </w:trPr>
        <w:tc>
          <w:tcPr>
            <w:tcW w:w="6834" w:type="dxa"/>
            <w:gridSpan w:val="2"/>
            <w:shd w:val="clear" w:color="auto" w:fill="E2EFD9" w:themeFill="accent6" w:themeFillTint="33"/>
          </w:tcPr>
          <w:p w14:paraId="17B9C7AE" w14:textId="780B75D3" w:rsidR="00D154EB" w:rsidRDefault="00571347" w:rsidP="007A071A">
            <w:pPr>
              <w:rPr>
                <w:b/>
                <w:sz w:val="16"/>
                <w:szCs w:val="16"/>
              </w:rPr>
            </w:pPr>
            <w:r>
              <w:rPr>
                <w:b/>
                <w:sz w:val="16"/>
                <w:szCs w:val="16"/>
              </w:rPr>
              <w:t>Images from texts being used in this section</w:t>
            </w:r>
          </w:p>
          <w:p w14:paraId="7B639EDD" w14:textId="43F6B88B" w:rsidR="00571347" w:rsidRPr="00571347" w:rsidRDefault="00B84776" w:rsidP="00571347">
            <w:pPr>
              <w:rPr>
                <w:sz w:val="16"/>
                <w:szCs w:val="16"/>
              </w:rPr>
            </w:pPr>
            <w:r w:rsidRPr="00B84776">
              <w:rPr>
                <w:noProof/>
                <w:sz w:val="16"/>
                <w:szCs w:val="16"/>
              </w:rPr>
              <w:drawing>
                <wp:anchor distT="0" distB="0" distL="114300" distR="114300" simplePos="0" relativeHeight="251673600" behindDoc="0" locked="0" layoutInCell="1" allowOverlap="1" wp14:anchorId="7BC4DA36" wp14:editId="0E4E70C8">
                  <wp:simplePos x="0" y="0"/>
                  <wp:positionH relativeFrom="column">
                    <wp:posOffset>2820035</wp:posOffset>
                  </wp:positionH>
                  <wp:positionV relativeFrom="paragraph">
                    <wp:posOffset>8255</wp:posOffset>
                  </wp:positionV>
                  <wp:extent cx="814705" cy="845820"/>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14705" cy="845820"/>
                          </a:xfrm>
                          <a:prstGeom prst="rect">
                            <a:avLst/>
                          </a:prstGeom>
                        </pic:spPr>
                      </pic:pic>
                    </a:graphicData>
                  </a:graphic>
                  <wp14:sizeRelV relativeFrom="margin">
                    <wp14:pctHeight>0</wp14:pctHeight>
                  </wp14:sizeRelV>
                </wp:anchor>
              </w:drawing>
            </w:r>
            <w:r w:rsidR="004731DC" w:rsidRPr="0031276C">
              <w:rPr>
                <w:b/>
                <w:noProof/>
                <w:sz w:val="16"/>
                <w:szCs w:val="16"/>
              </w:rPr>
              <w:drawing>
                <wp:anchor distT="0" distB="0" distL="114300" distR="114300" simplePos="0" relativeHeight="251663360" behindDoc="0" locked="0" layoutInCell="1" allowOverlap="1" wp14:anchorId="48BD31C0" wp14:editId="5CA74D0A">
                  <wp:simplePos x="0" y="0"/>
                  <wp:positionH relativeFrom="column">
                    <wp:posOffset>2002790</wp:posOffset>
                  </wp:positionH>
                  <wp:positionV relativeFrom="paragraph">
                    <wp:posOffset>57785</wp:posOffset>
                  </wp:positionV>
                  <wp:extent cx="790575" cy="77025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0575" cy="770255"/>
                          </a:xfrm>
                          <a:prstGeom prst="rect">
                            <a:avLst/>
                          </a:prstGeom>
                        </pic:spPr>
                      </pic:pic>
                    </a:graphicData>
                  </a:graphic>
                  <wp14:sizeRelH relativeFrom="margin">
                    <wp14:pctWidth>0</wp14:pctWidth>
                  </wp14:sizeRelH>
                  <wp14:sizeRelV relativeFrom="margin">
                    <wp14:pctHeight>0</wp14:pctHeight>
                  </wp14:sizeRelV>
                </wp:anchor>
              </w:drawing>
            </w:r>
            <w:r w:rsidR="004731DC">
              <w:rPr>
                <w:noProof/>
                <w:sz w:val="16"/>
                <w:szCs w:val="16"/>
              </w:rPr>
              <w:drawing>
                <wp:anchor distT="0" distB="0" distL="114300" distR="114300" simplePos="0" relativeHeight="251664384" behindDoc="0" locked="0" layoutInCell="1" allowOverlap="1" wp14:anchorId="50E9E9A7" wp14:editId="38DFFE56">
                  <wp:simplePos x="0" y="0"/>
                  <wp:positionH relativeFrom="column">
                    <wp:posOffset>1307465</wp:posOffset>
                  </wp:positionH>
                  <wp:positionV relativeFrom="paragraph">
                    <wp:posOffset>29210</wp:posOffset>
                  </wp:positionV>
                  <wp:extent cx="666750" cy="7931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1DC" w:rsidRPr="0031276C">
              <w:rPr>
                <w:noProof/>
                <w:sz w:val="16"/>
                <w:szCs w:val="16"/>
              </w:rPr>
              <w:drawing>
                <wp:anchor distT="0" distB="0" distL="114300" distR="114300" simplePos="0" relativeHeight="251665408" behindDoc="0" locked="0" layoutInCell="1" allowOverlap="1" wp14:anchorId="0727350D" wp14:editId="20B81EC4">
                  <wp:simplePos x="0" y="0"/>
                  <wp:positionH relativeFrom="column">
                    <wp:posOffset>659765</wp:posOffset>
                  </wp:positionH>
                  <wp:positionV relativeFrom="paragraph">
                    <wp:posOffset>38735</wp:posOffset>
                  </wp:positionV>
                  <wp:extent cx="633095" cy="800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3095" cy="800100"/>
                          </a:xfrm>
                          <a:prstGeom prst="rect">
                            <a:avLst/>
                          </a:prstGeom>
                        </pic:spPr>
                      </pic:pic>
                    </a:graphicData>
                  </a:graphic>
                  <wp14:sizeRelH relativeFrom="margin">
                    <wp14:pctWidth>0</wp14:pctWidth>
                  </wp14:sizeRelH>
                  <wp14:sizeRelV relativeFrom="margin">
                    <wp14:pctHeight>0</wp14:pctHeight>
                  </wp14:sizeRelV>
                </wp:anchor>
              </w:drawing>
            </w:r>
            <w:r w:rsidR="004731DC">
              <w:rPr>
                <w:noProof/>
                <w:sz w:val="16"/>
                <w:szCs w:val="16"/>
              </w:rPr>
              <w:drawing>
                <wp:anchor distT="0" distB="0" distL="114300" distR="114300" simplePos="0" relativeHeight="251666432" behindDoc="0" locked="0" layoutInCell="1" allowOverlap="1" wp14:anchorId="27976ED4" wp14:editId="3730BB03">
                  <wp:simplePos x="0" y="0"/>
                  <wp:positionH relativeFrom="column">
                    <wp:posOffset>-54610</wp:posOffset>
                  </wp:positionH>
                  <wp:positionV relativeFrom="paragraph">
                    <wp:posOffset>35560</wp:posOffset>
                  </wp:positionV>
                  <wp:extent cx="695325" cy="831215"/>
                  <wp:effectExtent l="0" t="0" r="952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831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C73B6" w14:textId="4D5F2232" w:rsidR="00571347" w:rsidRPr="00571347" w:rsidRDefault="00571347" w:rsidP="00571347">
            <w:pPr>
              <w:rPr>
                <w:sz w:val="16"/>
                <w:szCs w:val="16"/>
              </w:rPr>
            </w:pPr>
          </w:p>
          <w:p w14:paraId="39197905" w14:textId="71AF9D5C" w:rsidR="00571347" w:rsidRPr="00571347" w:rsidRDefault="00571347" w:rsidP="00571347">
            <w:pPr>
              <w:rPr>
                <w:sz w:val="16"/>
                <w:szCs w:val="16"/>
              </w:rPr>
            </w:pPr>
          </w:p>
          <w:p w14:paraId="5EAE6E5D" w14:textId="5AFAEC72" w:rsidR="00571347" w:rsidRPr="00571347" w:rsidRDefault="00571347" w:rsidP="00571347">
            <w:pPr>
              <w:rPr>
                <w:sz w:val="16"/>
                <w:szCs w:val="16"/>
              </w:rPr>
            </w:pPr>
          </w:p>
          <w:p w14:paraId="765A412B" w14:textId="31A938D9" w:rsidR="00571347" w:rsidRPr="00571347" w:rsidRDefault="00571347" w:rsidP="00571347">
            <w:pPr>
              <w:tabs>
                <w:tab w:val="left" w:pos="4632"/>
              </w:tabs>
              <w:rPr>
                <w:sz w:val="16"/>
                <w:szCs w:val="16"/>
              </w:rPr>
            </w:pPr>
          </w:p>
        </w:tc>
        <w:tc>
          <w:tcPr>
            <w:tcW w:w="6835" w:type="dxa"/>
            <w:gridSpan w:val="2"/>
            <w:shd w:val="clear" w:color="auto" w:fill="E2EFD9" w:themeFill="accent6" w:themeFillTint="33"/>
          </w:tcPr>
          <w:p w14:paraId="111C1C3F" w14:textId="09ACE177" w:rsidR="00571347" w:rsidRDefault="00D15BA4" w:rsidP="00571347">
            <w:pPr>
              <w:rPr>
                <w:b/>
                <w:sz w:val="16"/>
                <w:szCs w:val="16"/>
              </w:rPr>
            </w:pPr>
            <w:r w:rsidRPr="00E0006B">
              <w:rPr>
                <w:noProof/>
                <w:sz w:val="16"/>
                <w:szCs w:val="16"/>
              </w:rPr>
              <w:drawing>
                <wp:anchor distT="0" distB="0" distL="114300" distR="114300" simplePos="0" relativeHeight="251675648" behindDoc="0" locked="0" layoutInCell="1" allowOverlap="1" wp14:anchorId="19DF7FC9" wp14:editId="0AB6BBBE">
                  <wp:simplePos x="0" y="0"/>
                  <wp:positionH relativeFrom="column">
                    <wp:posOffset>2287270</wp:posOffset>
                  </wp:positionH>
                  <wp:positionV relativeFrom="paragraph">
                    <wp:posOffset>181610</wp:posOffset>
                  </wp:positionV>
                  <wp:extent cx="624840" cy="843915"/>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4840" cy="843915"/>
                          </a:xfrm>
                          <a:prstGeom prst="rect">
                            <a:avLst/>
                          </a:prstGeom>
                        </pic:spPr>
                      </pic:pic>
                    </a:graphicData>
                  </a:graphic>
                  <wp14:sizeRelH relativeFrom="margin">
                    <wp14:pctWidth>0</wp14:pctWidth>
                  </wp14:sizeRelH>
                  <wp14:sizeRelV relativeFrom="margin">
                    <wp14:pctHeight>0</wp14:pctHeight>
                  </wp14:sizeRelV>
                </wp:anchor>
              </w:drawing>
            </w:r>
            <w:r w:rsidRPr="00FF419B">
              <w:rPr>
                <w:noProof/>
                <w:sz w:val="16"/>
                <w:szCs w:val="16"/>
              </w:rPr>
              <w:drawing>
                <wp:anchor distT="0" distB="0" distL="114300" distR="114300" simplePos="0" relativeHeight="251674624" behindDoc="0" locked="0" layoutInCell="1" allowOverlap="1" wp14:anchorId="629A7BE5" wp14:editId="2D6005FC">
                  <wp:simplePos x="0" y="0"/>
                  <wp:positionH relativeFrom="column">
                    <wp:posOffset>1534795</wp:posOffset>
                  </wp:positionH>
                  <wp:positionV relativeFrom="paragraph">
                    <wp:posOffset>149225</wp:posOffset>
                  </wp:positionV>
                  <wp:extent cx="731520" cy="90106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31520" cy="901065"/>
                          </a:xfrm>
                          <a:prstGeom prst="rect">
                            <a:avLst/>
                          </a:prstGeom>
                        </pic:spPr>
                      </pic:pic>
                    </a:graphicData>
                  </a:graphic>
                  <wp14:sizeRelH relativeFrom="margin">
                    <wp14:pctWidth>0</wp14:pctWidth>
                  </wp14:sizeRelH>
                  <wp14:sizeRelV relativeFrom="margin">
                    <wp14:pctHeight>0</wp14:pctHeight>
                  </wp14:sizeRelV>
                </wp:anchor>
              </w:drawing>
            </w:r>
            <w:r w:rsidRPr="00D75471">
              <w:rPr>
                <w:noProof/>
                <w:sz w:val="16"/>
                <w:szCs w:val="16"/>
              </w:rPr>
              <w:drawing>
                <wp:anchor distT="0" distB="0" distL="114300" distR="114300" simplePos="0" relativeHeight="251658240" behindDoc="0" locked="0" layoutInCell="1" allowOverlap="1" wp14:anchorId="726A4423" wp14:editId="3D876F69">
                  <wp:simplePos x="0" y="0"/>
                  <wp:positionH relativeFrom="column">
                    <wp:posOffset>789940</wp:posOffset>
                  </wp:positionH>
                  <wp:positionV relativeFrom="paragraph">
                    <wp:posOffset>156210</wp:posOffset>
                  </wp:positionV>
                  <wp:extent cx="809625" cy="90360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9625" cy="903605"/>
                          </a:xfrm>
                          <a:prstGeom prst="rect">
                            <a:avLst/>
                          </a:prstGeom>
                        </pic:spPr>
                      </pic:pic>
                    </a:graphicData>
                  </a:graphic>
                  <wp14:sizeRelH relativeFrom="margin">
                    <wp14:pctWidth>0</wp14:pctWidth>
                  </wp14:sizeRelH>
                  <wp14:sizeRelV relativeFrom="margin">
                    <wp14:pctHeight>0</wp14:pctHeight>
                  </wp14:sizeRelV>
                </wp:anchor>
              </w:drawing>
            </w:r>
            <w:r w:rsidRPr="0079034B">
              <w:rPr>
                <w:b/>
                <w:noProof/>
                <w:sz w:val="16"/>
                <w:szCs w:val="16"/>
              </w:rPr>
              <w:drawing>
                <wp:anchor distT="0" distB="0" distL="114300" distR="114300" simplePos="0" relativeHeight="251659264" behindDoc="0" locked="0" layoutInCell="1" allowOverlap="1" wp14:anchorId="686E5D9E" wp14:editId="2C45AA60">
                  <wp:simplePos x="0" y="0"/>
                  <wp:positionH relativeFrom="column">
                    <wp:posOffset>-11430</wp:posOffset>
                  </wp:positionH>
                  <wp:positionV relativeFrom="paragraph">
                    <wp:posOffset>158115</wp:posOffset>
                  </wp:positionV>
                  <wp:extent cx="813435" cy="85725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13435" cy="857250"/>
                          </a:xfrm>
                          <a:prstGeom prst="rect">
                            <a:avLst/>
                          </a:prstGeom>
                        </pic:spPr>
                      </pic:pic>
                    </a:graphicData>
                  </a:graphic>
                  <wp14:sizeRelH relativeFrom="margin">
                    <wp14:pctWidth>0</wp14:pctWidth>
                  </wp14:sizeRelH>
                  <wp14:sizeRelV relativeFrom="margin">
                    <wp14:pctHeight>0</wp14:pctHeight>
                  </wp14:sizeRelV>
                </wp:anchor>
              </w:drawing>
            </w:r>
            <w:r w:rsidR="003C01B0">
              <w:rPr>
                <w:b/>
                <w:sz w:val="16"/>
                <w:szCs w:val="16"/>
              </w:rPr>
              <w:t xml:space="preserve">    </w:t>
            </w:r>
            <w:r w:rsidR="00571347">
              <w:rPr>
                <w:b/>
                <w:sz w:val="16"/>
                <w:szCs w:val="16"/>
              </w:rPr>
              <w:t>Images from texts being used in this section</w:t>
            </w:r>
          </w:p>
          <w:p w14:paraId="7FD47E7D" w14:textId="18ABECBF" w:rsidR="00D154EB" w:rsidRDefault="00D154EB" w:rsidP="001D6271">
            <w:pPr>
              <w:rPr>
                <w:b/>
                <w:sz w:val="16"/>
                <w:szCs w:val="16"/>
              </w:rPr>
            </w:pPr>
          </w:p>
          <w:p w14:paraId="6AC6272A" w14:textId="5083F7C1" w:rsidR="00571347" w:rsidRPr="00571347" w:rsidRDefault="00571347" w:rsidP="00571347">
            <w:pPr>
              <w:rPr>
                <w:sz w:val="16"/>
                <w:szCs w:val="16"/>
              </w:rPr>
            </w:pPr>
          </w:p>
          <w:p w14:paraId="04B42072" w14:textId="04DAA27D" w:rsidR="00571347" w:rsidRPr="00571347" w:rsidRDefault="00571347" w:rsidP="00571347">
            <w:pPr>
              <w:rPr>
                <w:sz w:val="16"/>
                <w:szCs w:val="16"/>
              </w:rPr>
            </w:pPr>
          </w:p>
          <w:p w14:paraId="7F830E86" w14:textId="399BD214" w:rsidR="00571347" w:rsidRPr="00571347" w:rsidRDefault="00571347" w:rsidP="00571347">
            <w:pPr>
              <w:tabs>
                <w:tab w:val="left" w:pos="1584"/>
              </w:tabs>
              <w:rPr>
                <w:sz w:val="16"/>
                <w:szCs w:val="16"/>
              </w:rPr>
            </w:pPr>
          </w:p>
        </w:tc>
        <w:tc>
          <w:tcPr>
            <w:tcW w:w="6835" w:type="dxa"/>
            <w:gridSpan w:val="2"/>
            <w:shd w:val="clear" w:color="auto" w:fill="E2EFD9" w:themeFill="accent6" w:themeFillTint="33"/>
          </w:tcPr>
          <w:p w14:paraId="4F21F29F" w14:textId="791ACC22" w:rsidR="00571347" w:rsidRDefault="00571347" w:rsidP="00571347">
            <w:pPr>
              <w:rPr>
                <w:b/>
                <w:sz w:val="16"/>
                <w:szCs w:val="16"/>
              </w:rPr>
            </w:pPr>
            <w:r>
              <w:rPr>
                <w:b/>
                <w:sz w:val="16"/>
                <w:szCs w:val="16"/>
              </w:rPr>
              <w:t>Images from texts being used in this section</w:t>
            </w:r>
          </w:p>
          <w:p w14:paraId="61D1154D" w14:textId="14162340" w:rsidR="00B23330" w:rsidRDefault="00FA3105" w:rsidP="001D6271">
            <w:pPr>
              <w:rPr>
                <w:b/>
                <w:sz w:val="16"/>
                <w:szCs w:val="16"/>
              </w:rPr>
            </w:pPr>
            <w:r w:rsidRPr="00FA3105">
              <w:rPr>
                <w:noProof/>
                <w:sz w:val="16"/>
                <w:szCs w:val="16"/>
              </w:rPr>
              <w:drawing>
                <wp:anchor distT="0" distB="0" distL="114300" distR="114300" simplePos="0" relativeHeight="251677696" behindDoc="0" locked="0" layoutInCell="1" allowOverlap="1" wp14:anchorId="735218B6" wp14:editId="4583384E">
                  <wp:simplePos x="0" y="0"/>
                  <wp:positionH relativeFrom="column">
                    <wp:posOffset>2155825</wp:posOffset>
                  </wp:positionH>
                  <wp:positionV relativeFrom="paragraph">
                    <wp:posOffset>114935</wp:posOffset>
                  </wp:positionV>
                  <wp:extent cx="792480" cy="884555"/>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92480" cy="884555"/>
                          </a:xfrm>
                          <a:prstGeom prst="rect">
                            <a:avLst/>
                          </a:prstGeom>
                        </pic:spPr>
                      </pic:pic>
                    </a:graphicData>
                  </a:graphic>
                  <wp14:sizeRelH relativeFrom="margin">
                    <wp14:pctWidth>0</wp14:pctWidth>
                  </wp14:sizeRelH>
                  <wp14:sizeRelV relativeFrom="margin">
                    <wp14:pctHeight>0</wp14:pctHeight>
                  </wp14:sizeRelV>
                </wp:anchor>
              </w:drawing>
            </w:r>
            <w:r w:rsidRPr="00FA3105">
              <w:rPr>
                <w:noProof/>
                <w:sz w:val="16"/>
                <w:szCs w:val="16"/>
              </w:rPr>
              <w:drawing>
                <wp:anchor distT="0" distB="0" distL="114300" distR="114300" simplePos="0" relativeHeight="251676672" behindDoc="0" locked="0" layoutInCell="1" allowOverlap="1" wp14:anchorId="3E77C7DF" wp14:editId="17972DF9">
                  <wp:simplePos x="0" y="0"/>
                  <wp:positionH relativeFrom="column">
                    <wp:posOffset>1401445</wp:posOffset>
                  </wp:positionH>
                  <wp:positionV relativeFrom="paragraph">
                    <wp:posOffset>99695</wp:posOffset>
                  </wp:positionV>
                  <wp:extent cx="708660" cy="94488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08660" cy="944880"/>
                          </a:xfrm>
                          <a:prstGeom prst="rect">
                            <a:avLst/>
                          </a:prstGeom>
                        </pic:spPr>
                      </pic:pic>
                    </a:graphicData>
                  </a:graphic>
                  <wp14:sizeRelH relativeFrom="margin">
                    <wp14:pctWidth>0</wp14:pctWidth>
                  </wp14:sizeRelH>
                  <wp14:sizeRelV relativeFrom="margin">
                    <wp14:pctHeight>0</wp14:pctHeight>
                  </wp14:sizeRelV>
                </wp:anchor>
              </w:drawing>
            </w:r>
            <w:r w:rsidR="004731DC" w:rsidRPr="007F316F">
              <w:rPr>
                <w:noProof/>
                <w:sz w:val="16"/>
                <w:szCs w:val="16"/>
              </w:rPr>
              <w:drawing>
                <wp:anchor distT="0" distB="0" distL="114300" distR="114300" simplePos="0" relativeHeight="251668480" behindDoc="0" locked="0" layoutInCell="1" allowOverlap="1" wp14:anchorId="1CECA3DA" wp14:editId="65A5031C">
                  <wp:simplePos x="0" y="0"/>
                  <wp:positionH relativeFrom="column">
                    <wp:posOffset>743585</wp:posOffset>
                  </wp:positionH>
                  <wp:positionV relativeFrom="paragraph">
                    <wp:posOffset>83185</wp:posOffset>
                  </wp:positionV>
                  <wp:extent cx="685800" cy="85598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85800" cy="855980"/>
                          </a:xfrm>
                          <a:prstGeom prst="rect">
                            <a:avLst/>
                          </a:prstGeom>
                        </pic:spPr>
                      </pic:pic>
                    </a:graphicData>
                  </a:graphic>
                  <wp14:sizeRelV relativeFrom="margin">
                    <wp14:pctHeight>0</wp14:pctHeight>
                  </wp14:sizeRelV>
                </wp:anchor>
              </w:drawing>
            </w:r>
            <w:r w:rsidR="004731DC" w:rsidRPr="00FB7602">
              <w:rPr>
                <w:noProof/>
                <w:sz w:val="16"/>
                <w:szCs w:val="16"/>
              </w:rPr>
              <w:drawing>
                <wp:anchor distT="0" distB="0" distL="114300" distR="114300" simplePos="0" relativeHeight="251667456" behindDoc="0" locked="0" layoutInCell="1" allowOverlap="1" wp14:anchorId="1FD931A9" wp14:editId="62701485">
                  <wp:simplePos x="0" y="0"/>
                  <wp:positionH relativeFrom="column">
                    <wp:posOffset>-19050</wp:posOffset>
                  </wp:positionH>
                  <wp:positionV relativeFrom="paragraph">
                    <wp:posOffset>83185</wp:posOffset>
                  </wp:positionV>
                  <wp:extent cx="752214" cy="8928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2214" cy="892810"/>
                          </a:xfrm>
                          <a:prstGeom prst="rect">
                            <a:avLst/>
                          </a:prstGeom>
                        </pic:spPr>
                      </pic:pic>
                    </a:graphicData>
                  </a:graphic>
                </wp:anchor>
              </w:drawing>
            </w:r>
          </w:p>
          <w:p w14:paraId="53DF1638" w14:textId="17B89A8F" w:rsidR="00D154EB" w:rsidRDefault="003C01B0" w:rsidP="00B23330">
            <w:pPr>
              <w:tabs>
                <w:tab w:val="left" w:pos="4620"/>
              </w:tabs>
              <w:rPr>
                <w:sz w:val="16"/>
                <w:szCs w:val="16"/>
              </w:rPr>
            </w:pPr>
            <w:r>
              <w:rPr>
                <w:sz w:val="16"/>
                <w:szCs w:val="16"/>
              </w:rPr>
              <w:t xml:space="preserve">    </w:t>
            </w:r>
            <w:r w:rsidR="00B23330">
              <w:rPr>
                <w:sz w:val="16"/>
                <w:szCs w:val="16"/>
              </w:rPr>
              <w:tab/>
            </w:r>
          </w:p>
          <w:p w14:paraId="10A7C5C6" w14:textId="2C5884A2" w:rsidR="00571347" w:rsidRPr="00571347" w:rsidRDefault="00571347" w:rsidP="00571347">
            <w:pPr>
              <w:rPr>
                <w:sz w:val="16"/>
                <w:szCs w:val="16"/>
              </w:rPr>
            </w:pPr>
          </w:p>
          <w:p w14:paraId="31BF552F" w14:textId="6D0B2042" w:rsidR="00571347" w:rsidRPr="00571347" w:rsidRDefault="00571347" w:rsidP="00571347">
            <w:pPr>
              <w:rPr>
                <w:sz w:val="16"/>
                <w:szCs w:val="16"/>
              </w:rPr>
            </w:pPr>
          </w:p>
          <w:p w14:paraId="72156450" w14:textId="0ECD2A1A" w:rsidR="00571347" w:rsidRPr="00571347" w:rsidRDefault="00571347" w:rsidP="00571347">
            <w:pPr>
              <w:rPr>
                <w:sz w:val="16"/>
                <w:szCs w:val="16"/>
              </w:rPr>
            </w:pPr>
          </w:p>
        </w:tc>
      </w:tr>
      <w:tr w:rsidR="00A75C10" w:rsidRPr="00AD76AA" w14:paraId="0F663C1E" w14:textId="77777777" w:rsidTr="008765EF">
        <w:trPr>
          <w:trHeight w:val="44"/>
        </w:trPr>
        <w:tc>
          <w:tcPr>
            <w:tcW w:w="3417" w:type="dxa"/>
          </w:tcPr>
          <w:p w14:paraId="6909E1FB" w14:textId="6D804802" w:rsidR="00A6771F" w:rsidRDefault="00A6771F">
            <w:pPr>
              <w:rPr>
                <w:b/>
                <w:sz w:val="16"/>
                <w:szCs w:val="16"/>
              </w:rPr>
            </w:pPr>
            <w:r>
              <w:rPr>
                <w:b/>
                <w:sz w:val="16"/>
                <w:szCs w:val="16"/>
              </w:rPr>
              <w:t>Spoken language</w:t>
            </w:r>
          </w:p>
          <w:p w14:paraId="4BB44183" w14:textId="77777777" w:rsidR="003E2D3D" w:rsidRPr="003E2D3D" w:rsidRDefault="003E2D3D" w:rsidP="003E2D3D">
            <w:pPr>
              <w:pStyle w:val="TableParagraph"/>
              <w:kinsoku w:val="0"/>
              <w:overflowPunct w:val="0"/>
              <w:ind w:right="57"/>
              <w:jc w:val="left"/>
              <w:rPr>
                <w:rFonts w:asciiTheme="minorHAnsi" w:hAnsiTheme="minorHAnsi" w:cstheme="minorHAnsi"/>
                <w:color w:val="292526"/>
                <w:sz w:val="14"/>
                <w:szCs w:val="14"/>
              </w:rPr>
            </w:pPr>
            <w:r w:rsidRPr="00B479D0">
              <w:rPr>
                <w:rFonts w:ascii="Calibri" w:hAnsi="Calibri" w:cs="Calibri"/>
                <w:color w:val="292526"/>
                <w:spacing w:val="-6"/>
                <w:sz w:val="14"/>
                <w:szCs w:val="14"/>
              </w:rPr>
              <w:t xml:space="preserve">To </w:t>
            </w:r>
            <w:r w:rsidRPr="003E2D3D">
              <w:rPr>
                <w:rFonts w:asciiTheme="minorHAnsi" w:hAnsiTheme="minorHAnsi" w:cstheme="minorHAnsi"/>
                <w:color w:val="292526"/>
                <w:sz w:val="14"/>
                <w:szCs w:val="14"/>
              </w:rPr>
              <w:t xml:space="preserve">listen </w:t>
            </w:r>
            <w:r w:rsidRPr="003E2D3D">
              <w:rPr>
                <w:rFonts w:asciiTheme="minorHAnsi" w:hAnsiTheme="minorHAnsi" w:cstheme="minorHAnsi"/>
                <w:color w:val="292526"/>
                <w:spacing w:val="-3"/>
                <w:sz w:val="14"/>
                <w:szCs w:val="14"/>
              </w:rPr>
              <w:t xml:space="preserve">carefully, </w:t>
            </w:r>
            <w:r w:rsidRPr="003E2D3D">
              <w:rPr>
                <w:rFonts w:asciiTheme="minorHAnsi" w:hAnsiTheme="minorHAnsi" w:cstheme="minorHAnsi"/>
                <w:color w:val="292526"/>
                <w:sz w:val="14"/>
                <w:szCs w:val="14"/>
              </w:rPr>
              <w:t xml:space="preserve">making </w:t>
            </w:r>
            <w:r w:rsidRPr="003E2D3D">
              <w:rPr>
                <w:rFonts w:asciiTheme="minorHAnsi" w:hAnsiTheme="minorHAnsi" w:cstheme="minorHAnsi"/>
                <w:color w:val="292526"/>
                <w:spacing w:val="-2"/>
                <w:sz w:val="14"/>
                <w:szCs w:val="14"/>
              </w:rPr>
              <w:t xml:space="preserve">timely </w:t>
            </w:r>
            <w:r w:rsidRPr="003E2D3D">
              <w:rPr>
                <w:rFonts w:asciiTheme="minorHAnsi" w:hAnsiTheme="minorHAnsi" w:cstheme="minorHAnsi"/>
                <w:color w:val="292526"/>
                <w:sz w:val="14"/>
                <w:szCs w:val="14"/>
              </w:rPr>
              <w:t xml:space="preserve">contributions </w:t>
            </w:r>
            <w:r w:rsidRPr="003E2D3D">
              <w:rPr>
                <w:rFonts w:asciiTheme="minorHAnsi" w:hAnsiTheme="minorHAnsi" w:cstheme="minorHAnsi"/>
                <w:color w:val="292526"/>
                <w:spacing w:val="-2"/>
                <w:sz w:val="14"/>
                <w:szCs w:val="14"/>
              </w:rPr>
              <w:t xml:space="preserve">and </w:t>
            </w:r>
            <w:r w:rsidRPr="003E2D3D">
              <w:rPr>
                <w:rFonts w:asciiTheme="minorHAnsi" w:hAnsiTheme="minorHAnsi" w:cstheme="minorHAnsi"/>
                <w:color w:val="292526"/>
                <w:sz w:val="14"/>
                <w:szCs w:val="14"/>
              </w:rPr>
              <w:t xml:space="preserve">asking questions that </w:t>
            </w:r>
            <w:r w:rsidRPr="003E2D3D">
              <w:rPr>
                <w:rFonts w:asciiTheme="minorHAnsi" w:hAnsiTheme="minorHAnsi" w:cstheme="minorHAnsi"/>
                <w:color w:val="292526"/>
                <w:spacing w:val="-2"/>
                <w:sz w:val="14"/>
                <w:szCs w:val="14"/>
              </w:rPr>
              <w:t xml:space="preserve">are </w:t>
            </w:r>
            <w:r w:rsidRPr="003E2D3D">
              <w:rPr>
                <w:rFonts w:asciiTheme="minorHAnsi" w:hAnsiTheme="minorHAnsi" w:cstheme="minorHAnsi"/>
                <w:color w:val="292526"/>
                <w:spacing w:val="-3"/>
                <w:sz w:val="14"/>
                <w:szCs w:val="14"/>
              </w:rPr>
              <w:t xml:space="preserve">responsive </w:t>
            </w:r>
            <w:r w:rsidRPr="003E2D3D">
              <w:rPr>
                <w:rFonts w:asciiTheme="minorHAnsi" w:hAnsiTheme="minorHAnsi" w:cstheme="minorHAnsi"/>
                <w:color w:val="292526"/>
                <w:sz w:val="14"/>
                <w:szCs w:val="14"/>
              </w:rPr>
              <w:t>to others’</w:t>
            </w:r>
            <w:r w:rsidRPr="003E2D3D">
              <w:rPr>
                <w:rFonts w:asciiTheme="minorHAnsi" w:hAnsiTheme="minorHAnsi" w:cstheme="minorHAnsi"/>
                <w:color w:val="292526"/>
                <w:spacing w:val="-25"/>
                <w:sz w:val="14"/>
                <w:szCs w:val="14"/>
              </w:rPr>
              <w:t xml:space="preserve"> </w:t>
            </w:r>
            <w:r w:rsidRPr="003E2D3D">
              <w:rPr>
                <w:rFonts w:asciiTheme="minorHAnsi" w:hAnsiTheme="minorHAnsi" w:cstheme="minorHAnsi"/>
                <w:color w:val="292526"/>
                <w:sz w:val="14"/>
                <w:szCs w:val="14"/>
              </w:rPr>
              <w:t>ideas</w:t>
            </w:r>
            <w:r w:rsidRPr="003E2D3D">
              <w:rPr>
                <w:rFonts w:asciiTheme="minorHAnsi" w:hAnsiTheme="minorHAnsi" w:cstheme="minorHAnsi"/>
                <w:color w:val="292526"/>
                <w:spacing w:val="-25"/>
                <w:sz w:val="14"/>
                <w:szCs w:val="14"/>
              </w:rPr>
              <w:t xml:space="preserve"> </w:t>
            </w:r>
            <w:r w:rsidRPr="003E2D3D">
              <w:rPr>
                <w:rFonts w:asciiTheme="minorHAnsi" w:hAnsiTheme="minorHAnsi" w:cstheme="minorHAnsi"/>
                <w:color w:val="292526"/>
                <w:sz w:val="14"/>
                <w:szCs w:val="14"/>
              </w:rPr>
              <w:t>and</w:t>
            </w:r>
            <w:r w:rsidRPr="003E2D3D">
              <w:rPr>
                <w:rFonts w:asciiTheme="minorHAnsi" w:hAnsiTheme="minorHAnsi" w:cstheme="minorHAnsi"/>
                <w:color w:val="292526"/>
                <w:spacing w:val="-24"/>
                <w:sz w:val="14"/>
                <w:szCs w:val="14"/>
              </w:rPr>
              <w:t xml:space="preserve"> </w:t>
            </w:r>
            <w:r w:rsidRPr="003E2D3D">
              <w:rPr>
                <w:rFonts w:asciiTheme="minorHAnsi" w:hAnsiTheme="minorHAnsi" w:cstheme="minorHAnsi"/>
                <w:color w:val="292526"/>
                <w:spacing w:val="-4"/>
                <w:sz w:val="14"/>
                <w:szCs w:val="14"/>
              </w:rPr>
              <w:t xml:space="preserve">views, </w:t>
            </w:r>
            <w:proofErr w:type="gramStart"/>
            <w:r w:rsidRPr="003E2D3D">
              <w:rPr>
                <w:rFonts w:asciiTheme="minorHAnsi" w:hAnsiTheme="minorHAnsi" w:cstheme="minorHAnsi"/>
                <w:color w:val="292526"/>
                <w:sz w:val="14"/>
                <w:szCs w:val="14"/>
              </w:rPr>
              <w:t>e.g.</w:t>
            </w:r>
            <w:proofErr w:type="gramEnd"/>
            <w:r w:rsidRPr="003E2D3D">
              <w:rPr>
                <w:rFonts w:asciiTheme="minorHAnsi" w:hAnsiTheme="minorHAnsi" w:cstheme="minorHAnsi"/>
                <w:color w:val="292526"/>
                <w:sz w:val="14"/>
                <w:szCs w:val="14"/>
              </w:rPr>
              <w:t xml:space="preserve"> participate in a </w:t>
            </w:r>
            <w:r w:rsidRPr="003E2D3D">
              <w:rPr>
                <w:rFonts w:asciiTheme="minorHAnsi" w:hAnsiTheme="minorHAnsi" w:cstheme="minorHAnsi"/>
                <w:color w:val="292526"/>
                <w:spacing w:val="-3"/>
                <w:sz w:val="14"/>
                <w:szCs w:val="14"/>
              </w:rPr>
              <w:t xml:space="preserve">collaborative project </w:t>
            </w:r>
            <w:r w:rsidRPr="003E2D3D">
              <w:rPr>
                <w:rFonts w:asciiTheme="minorHAnsi" w:hAnsiTheme="minorHAnsi" w:cstheme="minorHAnsi"/>
                <w:color w:val="292526"/>
                <w:sz w:val="14"/>
                <w:szCs w:val="14"/>
              </w:rPr>
              <w:t>where they listen to the</w:t>
            </w:r>
            <w:r w:rsidRPr="003E2D3D">
              <w:rPr>
                <w:rFonts w:asciiTheme="minorHAnsi" w:hAnsiTheme="minorHAnsi" w:cstheme="minorHAnsi"/>
                <w:color w:val="292526"/>
                <w:spacing w:val="-20"/>
                <w:sz w:val="14"/>
                <w:szCs w:val="14"/>
              </w:rPr>
              <w:t xml:space="preserve"> </w:t>
            </w:r>
            <w:r w:rsidRPr="003E2D3D">
              <w:rPr>
                <w:rFonts w:asciiTheme="minorHAnsi" w:hAnsiTheme="minorHAnsi" w:cstheme="minorHAnsi"/>
                <w:color w:val="292526"/>
                <w:sz w:val="14"/>
                <w:szCs w:val="14"/>
              </w:rPr>
              <w:t>ideas</w:t>
            </w:r>
            <w:r w:rsidRPr="003E2D3D">
              <w:rPr>
                <w:rFonts w:asciiTheme="minorHAnsi" w:hAnsiTheme="minorHAnsi" w:cstheme="minorHAnsi"/>
                <w:color w:val="292526"/>
                <w:spacing w:val="-19"/>
                <w:sz w:val="14"/>
                <w:szCs w:val="14"/>
              </w:rPr>
              <w:t xml:space="preserve"> </w:t>
            </w:r>
            <w:r w:rsidRPr="003E2D3D">
              <w:rPr>
                <w:rFonts w:asciiTheme="minorHAnsi" w:hAnsiTheme="minorHAnsi" w:cstheme="minorHAnsi"/>
                <w:color w:val="292526"/>
                <w:sz w:val="14"/>
                <w:szCs w:val="14"/>
              </w:rPr>
              <w:t>of</w:t>
            </w:r>
            <w:r w:rsidRPr="003E2D3D">
              <w:rPr>
                <w:rFonts w:asciiTheme="minorHAnsi" w:hAnsiTheme="minorHAnsi" w:cstheme="minorHAnsi"/>
                <w:color w:val="292526"/>
                <w:spacing w:val="-19"/>
                <w:sz w:val="14"/>
                <w:szCs w:val="14"/>
              </w:rPr>
              <w:t xml:space="preserve"> </w:t>
            </w:r>
            <w:r w:rsidRPr="003E2D3D">
              <w:rPr>
                <w:rFonts w:asciiTheme="minorHAnsi" w:hAnsiTheme="minorHAnsi" w:cstheme="minorHAnsi"/>
                <w:color w:val="292526"/>
                <w:sz w:val="14"/>
                <w:szCs w:val="14"/>
              </w:rPr>
              <w:t>others</w:t>
            </w:r>
            <w:r w:rsidRPr="003E2D3D">
              <w:rPr>
                <w:rFonts w:asciiTheme="minorHAnsi" w:hAnsiTheme="minorHAnsi" w:cstheme="minorHAnsi"/>
                <w:color w:val="292526"/>
                <w:spacing w:val="-19"/>
                <w:sz w:val="14"/>
                <w:szCs w:val="14"/>
              </w:rPr>
              <w:t xml:space="preserve"> </w:t>
            </w:r>
            <w:r w:rsidRPr="003E2D3D">
              <w:rPr>
                <w:rFonts w:asciiTheme="minorHAnsi" w:hAnsiTheme="minorHAnsi" w:cstheme="minorHAnsi"/>
                <w:color w:val="292526"/>
                <w:spacing w:val="-6"/>
                <w:sz w:val="14"/>
                <w:szCs w:val="14"/>
              </w:rPr>
              <w:t>and</w:t>
            </w:r>
            <w:r w:rsidRPr="003E2D3D">
              <w:rPr>
                <w:rFonts w:asciiTheme="minorHAnsi" w:hAnsiTheme="minorHAnsi" w:cstheme="minorHAnsi"/>
                <w:color w:val="292526"/>
                <w:spacing w:val="-4"/>
                <w:sz w:val="14"/>
                <w:szCs w:val="14"/>
              </w:rPr>
              <w:t xml:space="preserve"> </w:t>
            </w:r>
            <w:r w:rsidRPr="003E2D3D">
              <w:rPr>
                <w:rFonts w:asciiTheme="minorHAnsi" w:hAnsiTheme="minorHAnsi" w:cstheme="minorHAnsi"/>
                <w:color w:val="292526"/>
                <w:sz w:val="14"/>
                <w:szCs w:val="14"/>
              </w:rPr>
              <w:t>adapt these to meet the needs of the group</w:t>
            </w:r>
          </w:p>
          <w:p w14:paraId="5D422757" w14:textId="77777777" w:rsidR="003E2D3D" w:rsidRPr="003E2D3D" w:rsidRDefault="003E2D3D" w:rsidP="003E2D3D">
            <w:pPr>
              <w:pStyle w:val="TableParagraph"/>
              <w:kinsoku w:val="0"/>
              <w:overflowPunct w:val="0"/>
              <w:ind w:right="57"/>
              <w:jc w:val="left"/>
              <w:rPr>
                <w:rFonts w:asciiTheme="minorHAnsi" w:hAnsiTheme="minorHAnsi" w:cstheme="minorHAnsi"/>
                <w:color w:val="292526"/>
                <w:sz w:val="14"/>
                <w:szCs w:val="14"/>
              </w:rPr>
            </w:pPr>
            <w:r w:rsidRPr="003E2D3D">
              <w:rPr>
                <w:rFonts w:asciiTheme="minorHAnsi" w:hAnsiTheme="minorHAnsi" w:cstheme="minorHAnsi"/>
                <w:color w:val="292526"/>
                <w:sz w:val="14"/>
                <w:szCs w:val="14"/>
              </w:rPr>
              <w:t xml:space="preserve">To develop, agree to and evaluate rules for effective discussion; follow their own rules in small groups and </w:t>
            </w:r>
            <w:r w:rsidRPr="003E2D3D">
              <w:rPr>
                <w:rFonts w:asciiTheme="minorHAnsi" w:hAnsiTheme="minorHAnsi" w:cstheme="minorHAnsi"/>
                <w:color w:val="292526"/>
                <w:spacing w:val="-3"/>
                <w:sz w:val="14"/>
                <w:szCs w:val="14"/>
              </w:rPr>
              <w:t xml:space="preserve">whole- </w:t>
            </w:r>
            <w:r w:rsidRPr="003E2D3D">
              <w:rPr>
                <w:rFonts w:asciiTheme="minorHAnsi" w:hAnsiTheme="minorHAnsi" w:cstheme="minorHAnsi"/>
                <w:color w:val="292526"/>
                <w:sz w:val="14"/>
                <w:szCs w:val="14"/>
              </w:rPr>
              <w:t>class</w:t>
            </w:r>
            <w:r w:rsidRPr="003E2D3D">
              <w:rPr>
                <w:rFonts w:asciiTheme="minorHAnsi" w:hAnsiTheme="minorHAnsi" w:cstheme="minorHAnsi"/>
                <w:color w:val="292526"/>
                <w:spacing w:val="21"/>
                <w:sz w:val="14"/>
                <w:szCs w:val="14"/>
              </w:rPr>
              <w:t xml:space="preserve"> </w:t>
            </w:r>
            <w:r w:rsidRPr="003E2D3D">
              <w:rPr>
                <w:rFonts w:asciiTheme="minorHAnsi" w:hAnsiTheme="minorHAnsi" w:cstheme="minorHAnsi"/>
                <w:color w:val="292526"/>
                <w:sz w:val="14"/>
                <w:szCs w:val="14"/>
              </w:rPr>
              <w:t>conversations</w:t>
            </w:r>
          </w:p>
          <w:p w14:paraId="20BFCFC1" w14:textId="68B414B5" w:rsidR="00A6771F" w:rsidRPr="003E2D3D" w:rsidRDefault="003E2D3D" w:rsidP="003E2D3D">
            <w:pPr>
              <w:rPr>
                <w:rFonts w:cstheme="minorHAnsi"/>
                <w:b/>
                <w:sz w:val="16"/>
                <w:szCs w:val="16"/>
              </w:rPr>
            </w:pPr>
            <w:r w:rsidRPr="003E2D3D">
              <w:rPr>
                <w:rFonts w:cstheme="minorHAnsi"/>
                <w:color w:val="292526"/>
                <w:sz w:val="14"/>
                <w:szCs w:val="14"/>
              </w:rPr>
              <w:t>To regularly use interesting adjectives, adverbial phrases and extended noun phrases in speech.</w:t>
            </w:r>
          </w:p>
          <w:p w14:paraId="7DC21430" w14:textId="3B2F4D93" w:rsidR="00204272" w:rsidRPr="003E2D3D" w:rsidRDefault="00491D15">
            <w:pPr>
              <w:rPr>
                <w:rFonts w:cstheme="minorHAnsi"/>
                <w:b/>
                <w:sz w:val="16"/>
                <w:szCs w:val="16"/>
              </w:rPr>
            </w:pPr>
            <w:r w:rsidRPr="003E2D3D">
              <w:rPr>
                <w:rFonts w:cstheme="minorHAnsi"/>
                <w:b/>
                <w:sz w:val="16"/>
                <w:szCs w:val="16"/>
              </w:rPr>
              <w:t>Reading</w:t>
            </w:r>
            <w:r w:rsidR="00B8101A" w:rsidRPr="003E2D3D">
              <w:rPr>
                <w:rFonts w:cstheme="minorHAnsi"/>
                <w:b/>
                <w:sz w:val="16"/>
                <w:szCs w:val="16"/>
              </w:rPr>
              <w:t xml:space="preserve"> links</w:t>
            </w:r>
          </w:p>
          <w:p w14:paraId="41CF7B42" w14:textId="5F8B5292" w:rsidR="009608DC" w:rsidRPr="003E2D3D" w:rsidRDefault="009608DC" w:rsidP="009608DC">
            <w:pPr>
              <w:rPr>
                <w:rFonts w:eastAsia="Times New Roman" w:cstheme="minorHAnsi"/>
                <w:sz w:val="16"/>
                <w:szCs w:val="16"/>
                <w:lang w:eastAsia="en-GB"/>
              </w:rPr>
            </w:pPr>
            <w:r w:rsidRPr="003E2D3D">
              <w:rPr>
                <w:rFonts w:eastAsia="Times New Roman" w:cstheme="minorHAnsi"/>
                <w:color w:val="0B0C0C"/>
                <w:sz w:val="16"/>
                <w:szCs w:val="16"/>
                <w:shd w:val="clear" w:color="auto" w:fill="FFFFFF"/>
                <w:lang w:eastAsia="en-GB"/>
              </w:rPr>
              <w:t xml:space="preserve">maintain positive attitudes to reading and an understanding of what they read by </w:t>
            </w:r>
            <w:r w:rsidRPr="003E2D3D">
              <w:rPr>
                <w:rFonts w:eastAsia="Times New Roman" w:cstheme="minorHAnsi"/>
                <w:color w:val="0B0C0C"/>
                <w:sz w:val="16"/>
                <w:szCs w:val="16"/>
                <w:lang w:eastAsia="en-GB"/>
              </w:rPr>
              <w:t>continuing to read and discuss an increasingly wide range of fiction, poetry, plays, non-fiction and reference books or textbooks. Reading books that are structured in different ways and reading for a range of purposes.</w:t>
            </w:r>
            <w:r w:rsidR="003E2D3D" w:rsidRPr="003E2D3D">
              <w:rPr>
                <w:rFonts w:eastAsia="Times New Roman" w:cstheme="minorHAnsi"/>
                <w:color w:val="0B0C0C"/>
                <w:sz w:val="16"/>
                <w:szCs w:val="16"/>
                <w:lang w:eastAsia="en-GB"/>
              </w:rPr>
              <w:t xml:space="preserve"> </w:t>
            </w:r>
            <w:r w:rsidRPr="003E2D3D">
              <w:rPr>
                <w:rFonts w:eastAsia="Times New Roman" w:cstheme="minorHAnsi"/>
                <w:color w:val="0B0C0C"/>
                <w:sz w:val="16"/>
                <w:szCs w:val="16"/>
                <w:lang w:eastAsia="en-GB"/>
              </w:rPr>
              <w:t>Increasing their familiarity with a wide range of books, including myths, legends and traditional stories, modern fiction, fiction from our literary heritage, and books from other cultures and traditions.</w:t>
            </w:r>
          </w:p>
          <w:p w14:paraId="41CD20C7" w14:textId="77777777" w:rsidR="001D6271" w:rsidRPr="00FE4FDE" w:rsidRDefault="001D6271" w:rsidP="00571347">
            <w:pPr>
              <w:pStyle w:val="NoSpacing"/>
              <w:rPr>
                <w:sz w:val="16"/>
                <w:szCs w:val="16"/>
              </w:rPr>
            </w:pPr>
          </w:p>
        </w:tc>
        <w:tc>
          <w:tcPr>
            <w:tcW w:w="3417" w:type="dxa"/>
          </w:tcPr>
          <w:p w14:paraId="756F3D38" w14:textId="08DD31EC" w:rsidR="00C156F7" w:rsidRPr="002C75DB" w:rsidRDefault="00491D15" w:rsidP="009C6256">
            <w:pPr>
              <w:rPr>
                <w:b/>
                <w:sz w:val="16"/>
                <w:szCs w:val="16"/>
              </w:rPr>
            </w:pPr>
            <w:r w:rsidRPr="002C75DB">
              <w:rPr>
                <w:b/>
                <w:sz w:val="16"/>
                <w:szCs w:val="16"/>
              </w:rPr>
              <w:t>GPS</w:t>
            </w:r>
            <w:r w:rsidR="00B8101A" w:rsidRPr="002C75DB">
              <w:rPr>
                <w:b/>
                <w:sz w:val="16"/>
                <w:szCs w:val="16"/>
              </w:rPr>
              <w:t xml:space="preserve"> links</w:t>
            </w:r>
          </w:p>
          <w:p w14:paraId="179955FC" w14:textId="47527E2C" w:rsidR="00571347" w:rsidRPr="002C75DB" w:rsidRDefault="00571347" w:rsidP="009C6256">
            <w:pPr>
              <w:rPr>
                <w:b/>
                <w:sz w:val="16"/>
                <w:szCs w:val="16"/>
              </w:rPr>
            </w:pPr>
            <w:r w:rsidRPr="002C75DB">
              <w:rPr>
                <w:b/>
                <w:sz w:val="16"/>
                <w:szCs w:val="16"/>
              </w:rPr>
              <w:t>Handwriting:</w:t>
            </w:r>
            <w:r w:rsidR="002C75DB" w:rsidRPr="002C75DB">
              <w:rPr>
                <w:sz w:val="16"/>
                <w:szCs w:val="16"/>
              </w:rPr>
              <w:t xml:space="preserve"> Maintain legibility in joined handwriting when writing at speed</w:t>
            </w:r>
          </w:p>
          <w:p w14:paraId="34F4E925" w14:textId="488F3F1F" w:rsidR="00D334F9" w:rsidRPr="002C75DB" w:rsidRDefault="00E34C06" w:rsidP="009C6256">
            <w:pPr>
              <w:rPr>
                <w:b/>
                <w:sz w:val="16"/>
                <w:szCs w:val="16"/>
              </w:rPr>
            </w:pPr>
            <w:r w:rsidRPr="002C75DB">
              <w:rPr>
                <w:b/>
                <w:sz w:val="16"/>
                <w:szCs w:val="16"/>
              </w:rPr>
              <w:t>Grammar:</w:t>
            </w:r>
          </w:p>
          <w:p w14:paraId="127C18AB" w14:textId="77777777" w:rsidR="002C75DB" w:rsidRPr="00EB4C13" w:rsidRDefault="002C75DB" w:rsidP="004731DC">
            <w:pPr>
              <w:pStyle w:val="Default"/>
              <w:spacing w:before="60" w:after="60"/>
              <w:rPr>
                <w:sz w:val="16"/>
                <w:szCs w:val="16"/>
              </w:rPr>
            </w:pPr>
            <w:r w:rsidRPr="00EB4C13">
              <w:rPr>
                <w:sz w:val="16"/>
                <w:szCs w:val="16"/>
              </w:rPr>
              <w:t>Use of modal verbs to suggest degrees of possibility.</w:t>
            </w:r>
          </w:p>
          <w:p w14:paraId="4DA75BFB" w14:textId="29969FC5" w:rsidR="004731DC" w:rsidRPr="002C75DB" w:rsidRDefault="004731DC" w:rsidP="004731DC">
            <w:pPr>
              <w:pStyle w:val="Default"/>
              <w:spacing w:before="60" w:after="60"/>
              <w:rPr>
                <w:sz w:val="16"/>
                <w:szCs w:val="16"/>
              </w:rPr>
            </w:pPr>
            <w:r w:rsidRPr="002C75DB">
              <w:rPr>
                <w:b/>
                <w:bCs/>
                <w:sz w:val="16"/>
                <w:szCs w:val="16"/>
              </w:rPr>
              <w:t xml:space="preserve">Relative clauses </w:t>
            </w:r>
            <w:r w:rsidRPr="002C75DB">
              <w:rPr>
                <w:sz w:val="16"/>
                <w:szCs w:val="16"/>
              </w:rPr>
              <w:t xml:space="preserve">beginning with </w:t>
            </w:r>
            <w:r w:rsidRPr="002C75DB">
              <w:rPr>
                <w:i/>
                <w:iCs/>
                <w:sz w:val="16"/>
                <w:szCs w:val="16"/>
              </w:rPr>
              <w:t>who</w:t>
            </w:r>
            <w:r w:rsidRPr="002C75DB">
              <w:rPr>
                <w:sz w:val="16"/>
                <w:szCs w:val="16"/>
              </w:rPr>
              <w:t xml:space="preserve">, </w:t>
            </w:r>
            <w:r w:rsidRPr="002C75DB">
              <w:rPr>
                <w:i/>
                <w:iCs/>
                <w:sz w:val="16"/>
                <w:szCs w:val="16"/>
              </w:rPr>
              <w:t>which</w:t>
            </w:r>
            <w:r w:rsidRPr="002C75DB">
              <w:rPr>
                <w:sz w:val="16"/>
                <w:szCs w:val="16"/>
              </w:rPr>
              <w:t xml:space="preserve">, </w:t>
            </w:r>
            <w:r w:rsidRPr="002C75DB">
              <w:rPr>
                <w:i/>
                <w:iCs/>
                <w:sz w:val="16"/>
                <w:szCs w:val="16"/>
              </w:rPr>
              <w:t>where</w:t>
            </w:r>
            <w:r w:rsidRPr="002C75DB">
              <w:rPr>
                <w:sz w:val="16"/>
                <w:szCs w:val="16"/>
              </w:rPr>
              <w:t xml:space="preserve">, </w:t>
            </w:r>
            <w:r w:rsidRPr="002C75DB">
              <w:rPr>
                <w:i/>
                <w:iCs/>
                <w:sz w:val="16"/>
                <w:szCs w:val="16"/>
              </w:rPr>
              <w:t>when</w:t>
            </w:r>
            <w:r w:rsidRPr="002C75DB">
              <w:rPr>
                <w:sz w:val="16"/>
                <w:szCs w:val="16"/>
              </w:rPr>
              <w:t xml:space="preserve">, </w:t>
            </w:r>
            <w:r w:rsidRPr="002C75DB">
              <w:rPr>
                <w:i/>
                <w:iCs/>
                <w:sz w:val="16"/>
                <w:szCs w:val="16"/>
              </w:rPr>
              <w:t>whose</w:t>
            </w:r>
            <w:r w:rsidRPr="002C75DB">
              <w:rPr>
                <w:sz w:val="16"/>
                <w:szCs w:val="16"/>
              </w:rPr>
              <w:t xml:space="preserve">, </w:t>
            </w:r>
            <w:r w:rsidRPr="002C75DB">
              <w:rPr>
                <w:i/>
                <w:iCs/>
                <w:sz w:val="16"/>
                <w:szCs w:val="16"/>
              </w:rPr>
              <w:t>that</w:t>
            </w:r>
            <w:r w:rsidRPr="002C75DB">
              <w:rPr>
                <w:sz w:val="16"/>
                <w:szCs w:val="16"/>
              </w:rPr>
              <w:t>, or an omitted relative pronoun.</w:t>
            </w:r>
          </w:p>
          <w:p w14:paraId="6E6B15BD" w14:textId="56464139" w:rsidR="00E34C06" w:rsidRPr="002C75DB" w:rsidRDefault="00E34C06" w:rsidP="009C6256">
            <w:pPr>
              <w:rPr>
                <w:b/>
                <w:sz w:val="16"/>
                <w:szCs w:val="16"/>
              </w:rPr>
            </w:pPr>
            <w:r w:rsidRPr="002C75DB">
              <w:rPr>
                <w:b/>
                <w:sz w:val="16"/>
                <w:szCs w:val="16"/>
              </w:rPr>
              <w:t>Punctuation:</w:t>
            </w:r>
          </w:p>
          <w:p w14:paraId="32465123" w14:textId="3FC8BB80" w:rsidR="002C75DB" w:rsidRPr="002C75DB" w:rsidRDefault="002C75DB" w:rsidP="002C75DB">
            <w:pPr>
              <w:pStyle w:val="Default"/>
              <w:spacing w:before="60" w:after="60"/>
              <w:rPr>
                <w:sz w:val="16"/>
                <w:szCs w:val="16"/>
              </w:rPr>
            </w:pPr>
            <w:r w:rsidRPr="002C75DB">
              <w:rPr>
                <w:sz w:val="16"/>
                <w:szCs w:val="16"/>
              </w:rPr>
              <w:t>Commas to indicate parenthesis</w:t>
            </w:r>
            <w:r>
              <w:rPr>
                <w:sz w:val="16"/>
                <w:szCs w:val="16"/>
              </w:rPr>
              <w:t>.</w:t>
            </w:r>
            <w:r w:rsidRPr="002C75DB">
              <w:rPr>
                <w:sz w:val="16"/>
                <w:szCs w:val="16"/>
              </w:rPr>
              <w:t xml:space="preserve"> Use of commas to clarify meaning or avoid ambiguity.</w:t>
            </w:r>
            <w:r>
              <w:rPr>
                <w:sz w:val="16"/>
                <w:szCs w:val="16"/>
              </w:rPr>
              <w:t xml:space="preserve"> </w:t>
            </w:r>
            <w:r w:rsidRPr="002C75DB">
              <w:rPr>
                <w:b/>
                <w:bCs/>
                <w:sz w:val="16"/>
                <w:szCs w:val="16"/>
              </w:rPr>
              <w:t xml:space="preserve">Punctuation </w:t>
            </w:r>
            <w:r w:rsidRPr="002C75DB">
              <w:rPr>
                <w:sz w:val="16"/>
                <w:szCs w:val="16"/>
              </w:rPr>
              <w:t>of bullet points to list information.</w:t>
            </w:r>
          </w:p>
          <w:p w14:paraId="5D4570EB" w14:textId="77777777" w:rsidR="002C75DB" w:rsidRPr="002C75DB" w:rsidRDefault="00E34C06" w:rsidP="009C6256">
            <w:pPr>
              <w:rPr>
                <w:b/>
                <w:sz w:val="16"/>
                <w:szCs w:val="16"/>
              </w:rPr>
            </w:pPr>
            <w:r w:rsidRPr="002C75DB">
              <w:rPr>
                <w:b/>
                <w:sz w:val="16"/>
                <w:szCs w:val="16"/>
              </w:rPr>
              <w:t>Spellings:</w:t>
            </w:r>
          </w:p>
          <w:p w14:paraId="6C42B898" w14:textId="77777777" w:rsidR="002C75DB" w:rsidRPr="002C75DB" w:rsidRDefault="002C75DB" w:rsidP="002C75DB">
            <w:pPr>
              <w:pStyle w:val="Default"/>
              <w:rPr>
                <w:sz w:val="16"/>
                <w:szCs w:val="16"/>
              </w:rPr>
            </w:pPr>
            <w:r w:rsidRPr="002C75DB">
              <w:rPr>
                <w:sz w:val="16"/>
                <w:szCs w:val="16"/>
              </w:rPr>
              <w:t xml:space="preserve">Endings which sound like </w:t>
            </w:r>
          </w:p>
          <w:p w14:paraId="44908302" w14:textId="30DDAA5B" w:rsidR="00E34C06" w:rsidRPr="002C75DB" w:rsidRDefault="002C75DB" w:rsidP="002C75DB">
            <w:pPr>
              <w:rPr>
                <w:sz w:val="16"/>
                <w:szCs w:val="16"/>
              </w:rPr>
            </w:pPr>
            <w:proofErr w:type="spellStart"/>
            <w:r w:rsidRPr="002C75DB">
              <w:rPr>
                <w:rFonts w:ascii="Lucida Sans Unicode" w:hAnsi="Lucida Sans Unicode" w:cs="Lucida Sans Unicode"/>
                <w:sz w:val="16"/>
                <w:szCs w:val="16"/>
              </w:rPr>
              <w:t>ʃ</w:t>
            </w:r>
            <w:r w:rsidRPr="002C75DB">
              <w:rPr>
                <w:sz w:val="16"/>
                <w:szCs w:val="16"/>
              </w:rPr>
              <w:t>spelt</w:t>
            </w:r>
            <w:proofErr w:type="spellEnd"/>
            <w:r w:rsidRPr="002C75DB">
              <w:rPr>
                <w:sz w:val="16"/>
                <w:szCs w:val="16"/>
              </w:rPr>
              <w:t xml:space="preserve"> –</w:t>
            </w:r>
            <w:proofErr w:type="spellStart"/>
            <w:r w:rsidRPr="002C75DB">
              <w:rPr>
                <w:sz w:val="16"/>
                <w:szCs w:val="16"/>
              </w:rPr>
              <w:t>cious</w:t>
            </w:r>
            <w:proofErr w:type="spellEnd"/>
            <w:r w:rsidRPr="002C75DB">
              <w:rPr>
                <w:sz w:val="16"/>
                <w:szCs w:val="16"/>
              </w:rPr>
              <w:t xml:space="preserve"> or –</w:t>
            </w:r>
            <w:proofErr w:type="spellStart"/>
            <w:r w:rsidRPr="002C75DB">
              <w:rPr>
                <w:sz w:val="16"/>
                <w:szCs w:val="16"/>
              </w:rPr>
              <w:t>tious</w:t>
            </w:r>
            <w:proofErr w:type="spellEnd"/>
            <w:r w:rsidRPr="002C75DB">
              <w:rPr>
                <w:sz w:val="16"/>
                <w:szCs w:val="16"/>
              </w:rPr>
              <w:t xml:space="preserve"> / </w:t>
            </w:r>
            <w:proofErr w:type="spellStart"/>
            <w:r w:rsidRPr="002C75DB">
              <w:rPr>
                <w:sz w:val="16"/>
                <w:szCs w:val="16"/>
              </w:rPr>
              <w:t>əs</w:t>
            </w:r>
            <w:proofErr w:type="spellEnd"/>
            <w:r w:rsidRPr="002C75DB">
              <w:rPr>
                <w:sz w:val="16"/>
                <w:szCs w:val="16"/>
              </w:rPr>
              <w:t xml:space="preserve">/ </w:t>
            </w:r>
          </w:p>
          <w:p w14:paraId="57E6C8ED" w14:textId="77777777" w:rsidR="002C75DB" w:rsidRPr="002C75DB" w:rsidRDefault="002C75DB" w:rsidP="002C75DB">
            <w:pPr>
              <w:pStyle w:val="Default"/>
              <w:rPr>
                <w:sz w:val="16"/>
                <w:szCs w:val="16"/>
              </w:rPr>
            </w:pPr>
            <w:r w:rsidRPr="002C75DB">
              <w:rPr>
                <w:sz w:val="16"/>
                <w:szCs w:val="16"/>
              </w:rPr>
              <w:t xml:space="preserve">Endings which sound like- </w:t>
            </w:r>
            <w:proofErr w:type="spellStart"/>
            <w:r w:rsidRPr="002C75DB">
              <w:rPr>
                <w:sz w:val="16"/>
                <w:szCs w:val="16"/>
              </w:rPr>
              <w:t>cial</w:t>
            </w:r>
            <w:proofErr w:type="spellEnd"/>
            <w:r w:rsidRPr="002C75DB">
              <w:rPr>
                <w:sz w:val="16"/>
                <w:szCs w:val="16"/>
              </w:rPr>
              <w:t>.</w:t>
            </w:r>
          </w:p>
          <w:p w14:paraId="0E3F1FDD" w14:textId="77777777" w:rsidR="002C75DB" w:rsidRPr="002C75DB" w:rsidRDefault="002C75DB" w:rsidP="002C75DB">
            <w:pPr>
              <w:pStyle w:val="Default"/>
              <w:rPr>
                <w:sz w:val="16"/>
                <w:szCs w:val="16"/>
              </w:rPr>
            </w:pPr>
            <w:r w:rsidRPr="002C75DB">
              <w:rPr>
                <w:sz w:val="16"/>
                <w:szCs w:val="16"/>
              </w:rPr>
              <w:t>Words ending in –ant, –</w:t>
            </w:r>
            <w:proofErr w:type="spellStart"/>
            <w:r w:rsidRPr="002C75DB">
              <w:rPr>
                <w:sz w:val="16"/>
                <w:szCs w:val="16"/>
              </w:rPr>
              <w:t>ance</w:t>
            </w:r>
            <w:proofErr w:type="spellEnd"/>
            <w:r w:rsidRPr="002C75DB">
              <w:rPr>
                <w:sz w:val="16"/>
                <w:szCs w:val="16"/>
              </w:rPr>
              <w:t>/–</w:t>
            </w:r>
            <w:proofErr w:type="spellStart"/>
            <w:r w:rsidRPr="002C75DB">
              <w:rPr>
                <w:sz w:val="16"/>
                <w:szCs w:val="16"/>
              </w:rPr>
              <w:t>ancy</w:t>
            </w:r>
            <w:proofErr w:type="spellEnd"/>
            <w:r w:rsidRPr="002C75DB">
              <w:rPr>
                <w:sz w:val="16"/>
                <w:szCs w:val="16"/>
              </w:rPr>
              <w:t>, –</w:t>
            </w:r>
            <w:proofErr w:type="spellStart"/>
            <w:r w:rsidRPr="002C75DB">
              <w:rPr>
                <w:sz w:val="16"/>
                <w:szCs w:val="16"/>
              </w:rPr>
              <w:t>ent</w:t>
            </w:r>
            <w:proofErr w:type="spellEnd"/>
            <w:r w:rsidRPr="002C75DB">
              <w:rPr>
                <w:sz w:val="16"/>
                <w:szCs w:val="16"/>
              </w:rPr>
              <w:t>, –</w:t>
            </w:r>
            <w:proofErr w:type="spellStart"/>
            <w:r w:rsidRPr="002C75DB">
              <w:rPr>
                <w:sz w:val="16"/>
                <w:szCs w:val="16"/>
              </w:rPr>
              <w:t>ence</w:t>
            </w:r>
            <w:proofErr w:type="spellEnd"/>
            <w:r w:rsidRPr="002C75DB">
              <w:rPr>
                <w:sz w:val="16"/>
                <w:szCs w:val="16"/>
              </w:rPr>
              <w:t>/–</w:t>
            </w:r>
            <w:proofErr w:type="spellStart"/>
            <w:r w:rsidRPr="002C75DB">
              <w:rPr>
                <w:sz w:val="16"/>
                <w:szCs w:val="16"/>
              </w:rPr>
              <w:t>ency</w:t>
            </w:r>
            <w:proofErr w:type="spellEnd"/>
            <w:r w:rsidRPr="002C75DB">
              <w:rPr>
                <w:sz w:val="16"/>
                <w:szCs w:val="16"/>
              </w:rPr>
              <w:t xml:space="preserve"> </w:t>
            </w:r>
          </w:p>
          <w:p w14:paraId="43995BA3" w14:textId="5C1ADEF9" w:rsidR="009C6256" w:rsidRPr="002C75DB" w:rsidRDefault="009C6256" w:rsidP="00B23536">
            <w:pPr>
              <w:pStyle w:val="Default"/>
              <w:rPr>
                <w:sz w:val="23"/>
                <w:szCs w:val="23"/>
              </w:rPr>
            </w:pPr>
          </w:p>
        </w:tc>
        <w:tc>
          <w:tcPr>
            <w:tcW w:w="3417" w:type="dxa"/>
          </w:tcPr>
          <w:p w14:paraId="7DBF3B42" w14:textId="77777777" w:rsidR="00A6771F" w:rsidRPr="0028175F" w:rsidRDefault="00A6771F" w:rsidP="00A6771F">
            <w:pPr>
              <w:rPr>
                <w:rFonts w:cstheme="minorHAnsi"/>
                <w:b/>
                <w:sz w:val="16"/>
                <w:szCs w:val="16"/>
              </w:rPr>
            </w:pPr>
            <w:r w:rsidRPr="0028175F">
              <w:rPr>
                <w:rFonts w:cstheme="minorHAnsi"/>
                <w:b/>
                <w:sz w:val="16"/>
                <w:szCs w:val="16"/>
              </w:rPr>
              <w:t>Spoken language</w:t>
            </w:r>
          </w:p>
          <w:p w14:paraId="0E4A9DB2" w14:textId="77777777" w:rsidR="0028175F" w:rsidRPr="0028175F" w:rsidRDefault="0028175F" w:rsidP="0028175F">
            <w:pPr>
              <w:rPr>
                <w:rFonts w:cstheme="minorHAnsi"/>
                <w:color w:val="292526"/>
                <w:sz w:val="14"/>
                <w:szCs w:val="14"/>
              </w:rPr>
            </w:pPr>
            <w:r w:rsidRPr="0028175F">
              <w:rPr>
                <w:rFonts w:cstheme="minorHAnsi"/>
                <w:color w:val="292526"/>
                <w:sz w:val="14"/>
                <w:szCs w:val="14"/>
              </w:rPr>
              <w:t>To understand how to answer questions that require more detailed answers and justification</w:t>
            </w:r>
          </w:p>
          <w:p w14:paraId="5F906637" w14:textId="77777777" w:rsidR="0028175F" w:rsidRPr="0028175F" w:rsidRDefault="0028175F" w:rsidP="0028175F">
            <w:pPr>
              <w:pStyle w:val="TableParagraph"/>
              <w:kinsoku w:val="0"/>
              <w:overflowPunct w:val="0"/>
              <w:ind w:right="57"/>
              <w:jc w:val="left"/>
              <w:rPr>
                <w:rFonts w:asciiTheme="minorHAnsi" w:hAnsiTheme="minorHAnsi" w:cstheme="minorHAnsi"/>
                <w:color w:val="292526"/>
                <w:sz w:val="14"/>
                <w:szCs w:val="14"/>
              </w:rPr>
            </w:pPr>
            <w:r w:rsidRPr="0028175F">
              <w:rPr>
                <w:rFonts w:asciiTheme="minorHAnsi" w:hAnsiTheme="minorHAnsi" w:cstheme="minorHAnsi"/>
                <w:color w:val="292526"/>
                <w:sz w:val="14"/>
                <w:szCs w:val="14"/>
              </w:rPr>
              <w:t>To use feedback from peers and teachers (and from observing other speakers) to make improvements to performance</w:t>
            </w:r>
          </w:p>
          <w:p w14:paraId="41AE40CB" w14:textId="77777777" w:rsidR="0028175F" w:rsidRPr="0028175F" w:rsidRDefault="0028175F" w:rsidP="0028175F">
            <w:pPr>
              <w:rPr>
                <w:rFonts w:cstheme="minorHAnsi"/>
                <w:color w:val="292526"/>
                <w:sz w:val="14"/>
                <w:szCs w:val="14"/>
              </w:rPr>
            </w:pPr>
            <w:r w:rsidRPr="0028175F">
              <w:rPr>
                <w:rFonts w:cstheme="minorHAnsi"/>
                <w:color w:val="292526"/>
                <w:sz w:val="14"/>
                <w:szCs w:val="14"/>
              </w:rPr>
              <w:t>To combine vocabulary choices, gestures and body movement to take on and maintain the role of a character.</w:t>
            </w:r>
          </w:p>
          <w:p w14:paraId="0611CF31" w14:textId="5083EBD0" w:rsidR="00685129" w:rsidRPr="0028175F" w:rsidRDefault="0028175F" w:rsidP="00A6771F">
            <w:pPr>
              <w:rPr>
                <w:rFonts w:cstheme="minorHAnsi"/>
                <w:b/>
                <w:sz w:val="16"/>
                <w:szCs w:val="16"/>
              </w:rPr>
            </w:pPr>
            <w:r w:rsidRPr="0028175F">
              <w:rPr>
                <w:rFonts w:cstheme="minorHAnsi"/>
                <w:color w:val="292526"/>
                <w:sz w:val="14"/>
                <w:szCs w:val="14"/>
              </w:rPr>
              <w:t xml:space="preserve">To ask questions, offer suggestions, challenge ideas and give opinions in order to take an </w:t>
            </w:r>
            <w:r w:rsidRPr="0028175F">
              <w:rPr>
                <w:rFonts w:cstheme="minorHAnsi"/>
                <w:color w:val="292526"/>
                <w:spacing w:val="-3"/>
                <w:sz w:val="14"/>
                <w:szCs w:val="14"/>
              </w:rPr>
              <w:t xml:space="preserve">active </w:t>
            </w:r>
            <w:r w:rsidRPr="0028175F">
              <w:rPr>
                <w:rFonts w:cstheme="minorHAnsi"/>
                <w:color w:val="292526"/>
                <w:sz w:val="14"/>
                <w:szCs w:val="14"/>
              </w:rPr>
              <w:t>part in</w:t>
            </w:r>
            <w:r w:rsidRPr="0028175F">
              <w:rPr>
                <w:rFonts w:cstheme="minorHAnsi"/>
                <w:color w:val="292526"/>
                <w:spacing w:val="-11"/>
                <w:sz w:val="14"/>
                <w:szCs w:val="14"/>
              </w:rPr>
              <w:t xml:space="preserve"> </w:t>
            </w:r>
            <w:r w:rsidRPr="0028175F">
              <w:rPr>
                <w:rFonts w:cstheme="minorHAnsi"/>
                <w:color w:val="292526"/>
                <w:sz w:val="14"/>
                <w:szCs w:val="14"/>
              </w:rPr>
              <w:t>discussions.</w:t>
            </w:r>
          </w:p>
          <w:p w14:paraId="4860CCE7" w14:textId="77777777" w:rsidR="00A6771F" w:rsidRPr="0028175F" w:rsidRDefault="00A6771F" w:rsidP="00A6771F">
            <w:pPr>
              <w:rPr>
                <w:rFonts w:cstheme="minorHAnsi"/>
                <w:b/>
                <w:sz w:val="16"/>
                <w:szCs w:val="16"/>
              </w:rPr>
            </w:pPr>
            <w:r w:rsidRPr="0028175F">
              <w:rPr>
                <w:rFonts w:cstheme="minorHAnsi"/>
                <w:b/>
                <w:sz w:val="16"/>
                <w:szCs w:val="16"/>
              </w:rPr>
              <w:t>Reading links</w:t>
            </w:r>
          </w:p>
          <w:p w14:paraId="78FF3CEA" w14:textId="42E09853" w:rsidR="009608DC" w:rsidRPr="0028175F" w:rsidRDefault="009608DC" w:rsidP="009608DC">
            <w:pPr>
              <w:shd w:val="clear" w:color="auto" w:fill="FFFFFF"/>
              <w:spacing w:after="75"/>
              <w:rPr>
                <w:rFonts w:eastAsia="Times New Roman" w:cstheme="minorHAnsi"/>
                <w:color w:val="0B0C0C"/>
                <w:sz w:val="16"/>
                <w:szCs w:val="16"/>
                <w:lang w:eastAsia="en-GB"/>
              </w:rPr>
            </w:pPr>
            <w:r w:rsidRPr="0028175F">
              <w:rPr>
                <w:rFonts w:eastAsia="Times New Roman" w:cstheme="minorHAnsi"/>
                <w:color w:val="0B0C0C"/>
                <w:sz w:val="16"/>
                <w:szCs w:val="16"/>
                <w:lang w:eastAsia="en-GB"/>
              </w:rPr>
              <w:t>Recommending books that they have read to their peers, giving reasons for their choices. Identifying and discussing themes and conventions in and across a wide range of writing. Making comparisons within and across books. Learning a wider range of poetry by heart. Preparing poems and plays to read aloud and to perform, showing understanding through intonation, tone and volume so that the meaning is clear to an audience.</w:t>
            </w:r>
          </w:p>
          <w:p w14:paraId="209AA69A" w14:textId="77777777" w:rsidR="001D6271" w:rsidRPr="0028175F" w:rsidRDefault="001D6271" w:rsidP="00571347">
            <w:pPr>
              <w:pStyle w:val="NoSpacing"/>
              <w:rPr>
                <w:rFonts w:cstheme="minorHAnsi"/>
                <w:sz w:val="16"/>
                <w:szCs w:val="16"/>
              </w:rPr>
            </w:pPr>
          </w:p>
        </w:tc>
        <w:tc>
          <w:tcPr>
            <w:tcW w:w="3418" w:type="dxa"/>
          </w:tcPr>
          <w:p w14:paraId="6297E954" w14:textId="77777777" w:rsidR="00571347" w:rsidRPr="00FE4FDE" w:rsidRDefault="00571347" w:rsidP="00571347">
            <w:pPr>
              <w:rPr>
                <w:b/>
                <w:sz w:val="16"/>
                <w:szCs w:val="16"/>
              </w:rPr>
            </w:pPr>
            <w:r w:rsidRPr="00FE4FDE">
              <w:rPr>
                <w:b/>
                <w:sz w:val="16"/>
                <w:szCs w:val="16"/>
              </w:rPr>
              <w:t>GPS links</w:t>
            </w:r>
          </w:p>
          <w:p w14:paraId="7ABAF445" w14:textId="108285C3" w:rsidR="009608DC" w:rsidRPr="0028175F" w:rsidRDefault="00571347" w:rsidP="009608DC">
            <w:pPr>
              <w:shd w:val="clear" w:color="auto" w:fill="FFFFFF"/>
              <w:spacing w:after="75"/>
              <w:rPr>
                <w:rFonts w:eastAsia="Times New Roman" w:cstheme="minorHAnsi"/>
                <w:color w:val="0B0C0C"/>
                <w:sz w:val="16"/>
                <w:szCs w:val="16"/>
                <w:lang w:eastAsia="en-GB"/>
              </w:rPr>
            </w:pPr>
            <w:r w:rsidRPr="009608DC">
              <w:rPr>
                <w:b/>
                <w:sz w:val="16"/>
                <w:szCs w:val="16"/>
              </w:rPr>
              <w:t>Handwriting:</w:t>
            </w:r>
            <w:r w:rsidR="009608DC" w:rsidRPr="009608DC">
              <w:rPr>
                <w:rFonts w:ascii="Arial" w:hAnsi="Arial" w:cs="Arial"/>
                <w:color w:val="0B0C0C"/>
                <w:sz w:val="16"/>
                <w:szCs w:val="16"/>
              </w:rPr>
              <w:t xml:space="preserve"> </w:t>
            </w:r>
            <w:r w:rsidR="0028175F" w:rsidRPr="0028175F">
              <w:rPr>
                <w:rFonts w:cstheme="minorHAnsi"/>
                <w:color w:val="0B0C0C"/>
                <w:sz w:val="16"/>
                <w:szCs w:val="16"/>
              </w:rPr>
              <w:t>C</w:t>
            </w:r>
            <w:r w:rsidR="009608DC" w:rsidRPr="0028175F">
              <w:rPr>
                <w:rFonts w:eastAsia="Times New Roman" w:cstheme="minorHAnsi"/>
                <w:color w:val="0B0C0C"/>
                <w:sz w:val="16"/>
                <w:szCs w:val="16"/>
                <w:lang w:eastAsia="en-GB"/>
              </w:rPr>
              <w:t>hoosing which shape of a letter to use when given choices and deciding whether or not to join specific letters. Choosing the writing implement that is best suited for a task.</w:t>
            </w:r>
          </w:p>
          <w:p w14:paraId="5ACC521E" w14:textId="77777777" w:rsidR="009608DC" w:rsidRDefault="00571347" w:rsidP="00571347">
            <w:pPr>
              <w:rPr>
                <w:b/>
                <w:sz w:val="16"/>
                <w:szCs w:val="16"/>
              </w:rPr>
            </w:pPr>
            <w:r w:rsidRPr="00FE4FDE">
              <w:rPr>
                <w:b/>
                <w:sz w:val="16"/>
                <w:szCs w:val="16"/>
              </w:rPr>
              <w:t>Grammar:</w:t>
            </w:r>
          </w:p>
          <w:p w14:paraId="7493ED7A" w14:textId="77777777" w:rsidR="009608DC" w:rsidRPr="009608DC" w:rsidRDefault="009608DC" w:rsidP="009608DC">
            <w:pPr>
              <w:pStyle w:val="Default"/>
              <w:spacing w:before="60" w:after="60"/>
              <w:rPr>
                <w:sz w:val="16"/>
                <w:szCs w:val="16"/>
              </w:rPr>
            </w:pPr>
            <w:r w:rsidRPr="009608DC">
              <w:rPr>
                <w:sz w:val="16"/>
                <w:szCs w:val="16"/>
              </w:rPr>
              <w:t xml:space="preserve">Converting </w:t>
            </w:r>
            <w:r w:rsidRPr="009608DC">
              <w:rPr>
                <w:b/>
                <w:bCs/>
                <w:sz w:val="16"/>
                <w:szCs w:val="16"/>
              </w:rPr>
              <w:t xml:space="preserve">nouns </w:t>
            </w:r>
            <w:r w:rsidRPr="009608DC">
              <w:rPr>
                <w:sz w:val="16"/>
                <w:szCs w:val="16"/>
              </w:rPr>
              <w:t xml:space="preserve">or </w:t>
            </w:r>
            <w:r w:rsidRPr="009608DC">
              <w:rPr>
                <w:b/>
                <w:bCs/>
                <w:sz w:val="16"/>
                <w:szCs w:val="16"/>
              </w:rPr>
              <w:t xml:space="preserve">adjectives </w:t>
            </w:r>
            <w:r w:rsidRPr="009608DC">
              <w:rPr>
                <w:sz w:val="16"/>
                <w:szCs w:val="16"/>
              </w:rPr>
              <w:t xml:space="preserve">into </w:t>
            </w:r>
            <w:r w:rsidRPr="009608DC">
              <w:rPr>
                <w:b/>
                <w:bCs/>
                <w:sz w:val="16"/>
                <w:szCs w:val="16"/>
              </w:rPr>
              <w:t xml:space="preserve">verbs </w:t>
            </w:r>
            <w:r w:rsidRPr="009608DC">
              <w:rPr>
                <w:sz w:val="16"/>
                <w:szCs w:val="16"/>
              </w:rPr>
              <w:t xml:space="preserve">using </w:t>
            </w:r>
            <w:r w:rsidRPr="009608DC">
              <w:rPr>
                <w:b/>
                <w:bCs/>
                <w:sz w:val="16"/>
                <w:szCs w:val="16"/>
              </w:rPr>
              <w:t xml:space="preserve">suffixes </w:t>
            </w:r>
            <w:r w:rsidRPr="009608DC">
              <w:rPr>
                <w:sz w:val="16"/>
                <w:szCs w:val="16"/>
              </w:rPr>
              <w:t>[for example, –</w:t>
            </w:r>
            <w:r w:rsidRPr="009608DC">
              <w:rPr>
                <w:i/>
                <w:iCs/>
                <w:sz w:val="16"/>
                <w:szCs w:val="16"/>
              </w:rPr>
              <w:t>ate; –</w:t>
            </w:r>
            <w:proofErr w:type="spellStart"/>
            <w:r w:rsidRPr="009608DC">
              <w:rPr>
                <w:i/>
                <w:iCs/>
                <w:sz w:val="16"/>
                <w:szCs w:val="16"/>
              </w:rPr>
              <w:t>ise</w:t>
            </w:r>
            <w:proofErr w:type="spellEnd"/>
            <w:r w:rsidRPr="009608DC">
              <w:rPr>
                <w:i/>
                <w:iCs/>
                <w:sz w:val="16"/>
                <w:szCs w:val="16"/>
              </w:rPr>
              <w:t>; –</w:t>
            </w:r>
            <w:proofErr w:type="spellStart"/>
            <w:r w:rsidRPr="009608DC">
              <w:rPr>
                <w:i/>
                <w:iCs/>
                <w:sz w:val="16"/>
                <w:szCs w:val="16"/>
              </w:rPr>
              <w:t>ify</w:t>
            </w:r>
            <w:proofErr w:type="spellEnd"/>
            <w:r w:rsidRPr="009608DC">
              <w:rPr>
                <w:sz w:val="16"/>
                <w:szCs w:val="16"/>
              </w:rPr>
              <w:t xml:space="preserve">] </w:t>
            </w:r>
          </w:p>
          <w:p w14:paraId="6C3A0EE4" w14:textId="294F5A65" w:rsidR="00571347" w:rsidRPr="009608DC" w:rsidRDefault="009608DC" w:rsidP="009608DC">
            <w:pPr>
              <w:rPr>
                <w:b/>
                <w:sz w:val="16"/>
                <w:szCs w:val="16"/>
              </w:rPr>
            </w:pPr>
            <w:r w:rsidRPr="009608DC">
              <w:rPr>
                <w:b/>
                <w:bCs/>
                <w:sz w:val="16"/>
                <w:szCs w:val="16"/>
              </w:rPr>
              <w:t xml:space="preserve">Verb prefixes </w:t>
            </w:r>
            <w:r w:rsidRPr="009608DC">
              <w:rPr>
                <w:sz w:val="16"/>
                <w:szCs w:val="16"/>
              </w:rPr>
              <w:t xml:space="preserve">[for example, </w:t>
            </w:r>
            <w:r w:rsidRPr="009608DC">
              <w:rPr>
                <w:i/>
                <w:iCs/>
                <w:sz w:val="16"/>
                <w:szCs w:val="16"/>
              </w:rPr>
              <w:t>dis–</w:t>
            </w:r>
            <w:r w:rsidRPr="009608DC">
              <w:rPr>
                <w:sz w:val="16"/>
                <w:szCs w:val="16"/>
              </w:rPr>
              <w:t xml:space="preserve">, </w:t>
            </w:r>
            <w:r w:rsidRPr="009608DC">
              <w:rPr>
                <w:i/>
                <w:iCs/>
                <w:sz w:val="16"/>
                <w:szCs w:val="16"/>
              </w:rPr>
              <w:t>de–</w:t>
            </w:r>
            <w:r w:rsidRPr="009608DC">
              <w:rPr>
                <w:sz w:val="16"/>
                <w:szCs w:val="16"/>
              </w:rPr>
              <w:t xml:space="preserve">, </w:t>
            </w:r>
            <w:r w:rsidRPr="009608DC">
              <w:rPr>
                <w:i/>
                <w:iCs/>
                <w:sz w:val="16"/>
                <w:szCs w:val="16"/>
              </w:rPr>
              <w:t>mis–</w:t>
            </w:r>
            <w:r w:rsidRPr="009608DC">
              <w:rPr>
                <w:sz w:val="16"/>
                <w:szCs w:val="16"/>
              </w:rPr>
              <w:t xml:space="preserve">, </w:t>
            </w:r>
            <w:r w:rsidRPr="009608DC">
              <w:rPr>
                <w:i/>
                <w:iCs/>
                <w:sz w:val="16"/>
                <w:szCs w:val="16"/>
              </w:rPr>
              <w:t>over– and re–</w:t>
            </w:r>
            <w:r w:rsidRPr="009608DC">
              <w:rPr>
                <w:sz w:val="16"/>
                <w:szCs w:val="16"/>
              </w:rPr>
              <w:t xml:space="preserve">] </w:t>
            </w:r>
          </w:p>
          <w:p w14:paraId="4E7510B1" w14:textId="77777777" w:rsidR="00571347" w:rsidRDefault="00571347" w:rsidP="00571347">
            <w:pPr>
              <w:rPr>
                <w:b/>
                <w:sz w:val="16"/>
                <w:szCs w:val="16"/>
              </w:rPr>
            </w:pPr>
            <w:r w:rsidRPr="00FE4FDE">
              <w:rPr>
                <w:b/>
                <w:sz w:val="16"/>
                <w:szCs w:val="16"/>
              </w:rPr>
              <w:t>Punctuation:</w:t>
            </w:r>
          </w:p>
          <w:p w14:paraId="3D233C04" w14:textId="77777777" w:rsidR="009608DC" w:rsidRPr="009608DC" w:rsidRDefault="009608DC" w:rsidP="009608DC">
            <w:pPr>
              <w:pStyle w:val="Default"/>
              <w:spacing w:before="60" w:after="60"/>
              <w:rPr>
                <w:sz w:val="16"/>
                <w:szCs w:val="16"/>
              </w:rPr>
            </w:pPr>
            <w:r w:rsidRPr="009608DC">
              <w:rPr>
                <w:sz w:val="16"/>
                <w:szCs w:val="16"/>
              </w:rPr>
              <w:t xml:space="preserve">Use of the semi-colon, colon and dash to mark the boundary between independent </w:t>
            </w:r>
            <w:r w:rsidRPr="009608DC">
              <w:rPr>
                <w:b/>
                <w:bCs/>
                <w:sz w:val="16"/>
                <w:szCs w:val="16"/>
              </w:rPr>
              <w:t xml:space="preserve">clauses </w:t>
            </w:r>
            <w:r w:rsidRPr="009608DC">
              <w:rPr>
                <w:sz w:val="16"/>
                <w:szCs w:val="16"/>
              </w:rPr>
              <w:t xml:space="preserve">[for example, </w:t>
            </w:r>
            <w:proofErr w:type="gramStart"/>
            <w:r w:rsidRPr="009608DC">
              <w:rPr>
                <w:i/>
                <w:iCs/>
                <w:sz w:val="16"/>
                <w:szCs w:val="16"/>
              </w:rPr>
              <w:t>It’s</w:t>
            </w:r>
            <w:proofErr w:type="gramEnd"/>
            <w:r w:rsidRPr="009608DC">
              <w:rPr>
                <w:i/>
                <w:iCs/>
                <w:sz w:val="16"/>
                <w:szCs w:val="16"/>
              </w:rPr>
              <w:t xml:space="preserve"> raining; I’m fed up</w:t>
            </w:r>
            <w:r w:rsidRPr="009608DC">
              <w:rPr>
                <w:sz w:val="16"/>
                <w:szCs w:val="16"/>
              </w:rPr>
              <w:t xml:space="preserve">] </w:t>
            </w:r>
          </w:p>
          <w:p w14:paraId="6AA8113C" w14:textId="78BA5788" w:rsidR="00571347" w:rsidRDefault="00571347" w:rsidP="00571347">
            <w:pPr>
              <w:rPr>
                <w:b/>
                <w:sz w:val="16"/>
                <w:szCs w:val="16"/>
              </w:rPr>
            </w:pPr>
            <w:r w:rsidRPr="00FE4FDE">
              <w:rPr>
                <w:b/>
                <w:sz w:val="16"/>
                <w:szCs w:val="16"/>
              </w:rPr>
              <w:t>Spellings:</w:t>
            </w:r>
          </w:p>
          <w:p w14:paraId="2208AAD2" w14:textId="6C755C8F" w:rsidR="009608DC" w:rsidRDefault="009608DC" w:rsidP="009608DC">
            <w:pPr>
              <w:pStyle w:val="Default"/>
              <w:spacing w:before="60" w:after="60"/>
              <w:rPr>
                <w:sz w:val="16"/>
                <w:szCs w:val="16"/>
              </w:rPr>
            </w:pPr>
            <w:r w:rsidRPr="009608DC">
              <w:rPr>
                <w:sz w:val="16"/>
                <w:szCs w:val="16"/>
              </w:rPr>
              <w:t>modal verb, relative pronoun</w:t>
            </w:r>
          </w:p>
          <w:p w14:paraId="3F2AC84B" w14:textId="77777777" w:rsidR="00B9764B" w:rsidRPr="00B9764B" w:rsidRDefault="00B9764B" w:rsidP="00B9764B">
            <w:pPr>
              <w:pStyle w:val="Default"/>
              <w:rPr>
                <w:sz w:val="16"/>
                <w:szCs w:val="16"/>
              </w:rPr>
            </w:pPr>
            <w:r w:rsidRPr="00B9764B">
              <w:rPr>
                <w:sz w:val="16"/>
                <w:szCs w:val="16"/>
              </w:rPr>
              <w:t xml:space="preserve">The </w:t>
            </w:r>
            <w:r w:rsidRPr="00B9764B">
              <w:rPr>
                <w:b/>
                <w:bCs/>
                <w:sz w:val="16"/>
                <w:szCs w:val="16"/>
              </w:rPr>
              <w:t xml:space="preserve">–able/–ably </w:t>
            </w:r>
            <w:r w:rsidRPr="00B9764B">
              <w:rPr>
                <w:sz w:val="16"/>
                <w:szCs w:val="16"/>
              </w:rPr>
              <w:t xml:space="preserve">endings are far more common than the </w:t>
            </w:r>
            <w:r w:rsidRPr="00B9764B">
              <w:rPr>
                <w:b/>
                <w:bCs/>
                <w:sz w:val="16"/>
                <w:szCs w:val="16"/>
              </w:rPr>
              <w:t>–</w:t>
            </w:r>
            <w:proofErr w:type="spellStart"/>
            <w:r w:rsidRPr="00B9764B">
              <w:rPr>
                <w:b/>
                <w:bCs/>
                <w:sz w:val="16"/>
                <w:szCs w:val="16"/>
              </w:rPr>
              <w:t>ible</w:t>
            </w:r>
            <w:proofErr w:type="spellEnd"/>
            <w:r w:rsidRPr="00B9764B">
              <w:rPr>
                <w:b/>
                <w:bCs/>
                <w:sz w:val="16"/>
                <w:szCs w:val="16"/>
              </w:rPr>
              <w:t>/–</w:t>
            </w:r>
            <w:proofErr w:type="spellStart"/>
            <w:r w:rsidRPr="00B9764B">
              <w:rPr>
                <w:b/>
                <w:bCs/>
                <w:sz w:val="16"/>
                <w:szCs w:val="16"/>
              </w:rPr>
              <w:t>ibly</w:t>
            </w:r>
            <w:proofErr w:type="spellEnd"/>
            <w:r w:rsidRPr="00B9764B">
              <w:rPr>
                <w:b/>
                <w:bCs/>
                <w:sz w:val="16"/>
                <w:szCs w:val="16"/>
              </w:rPr>
              <w:t xml:space="preserve"> </w:t>
            </w:r>
            <w:r w:rsidRPr="00B9764B">
              <w:rPr>
                <w:sz w:val="16"/>
                <w:szCs w:val="16"/>
              </w:rPr>
              <w:t xml:space="preserve">endings. </w:t>
            </w:r>
          </w:p>
          <w:p w14:paraId="6D6CD760" w14:textId="69CD5F71" w:rsidR="009608DC" w:rsidRPr="00B9764B" w:rsidRDefault="00B9764B" w:rsidP="00B9764B">
            <w:pPr>
              <w:pStyle w:val="Default"/>
              <w:spacing w:before="60" w:after="60"/>
              <w:rPr>
                <w:sz w:val="16"/>
                <w:szCs w:val="16"/>
              </w:rPr>
            </w:pPr>
            <w:r w:rsidRPr="00B9764B">
              <w:rPr>
                <w:sz w:val="16"/>
                <w:szCs w:val="16"/>
              </w:rPr>
              <w:t xml:space="preserve">As with </w:t>
            </w:r>
            <w:r w:rsidRPr="00B9764B">
              <w:rPr>
                <w:b/>
                <w:bCs/>
                <w:sz w:val="16"/>
                <w:szCs w:val="16"/>
              </w:rPr>
              <w:t xml:space="preserve">–ant </w:t>
            </w:r>
            <w:r w:rsidRPr="00B9764B">
              <w:rPr>
                <w:sz w:val="16"/>
                <w:szCs w:val="16"/>
              </w:rPr>
              <w:t xml:space="preserve">and </w:t>
            </w:r>
            <w:r w:rsidRPr="00B9764B">
              <w:rPr>
                <w:b/>
                <w:bCs/>
                <w:sz w:val="16"/>
                <w:szCs w:val="16"/>
              </w:rPr>
              <w:t>–</w:t>
            </w:r>
            <w:proofErr w:type="spellStart"/>
            <w:r w:rsidRPr="00B9764B">
              <w:rPr>
                <w:b/>
                <w:bCs/>
                <w:sz w:val="16"/>
                <w:szCs w:val="16"/>
              </w:rPr>
              <w:t>ance</w:t>
            </w:r>
            <w:proofErr w:type="spellEnd"/>
            <w:r w:rsidRPr="00B9764B">
              <w:rPr>
                <w:b/>
                <w:bCs/>
                <w:sz w:val="16"/>
                <w:szCs w:val="16"/>
              </w:rPr>
              <w:t>/–</w:t>
            </w:r>
            <w:proofErr w:type="spellStart"/>
            <w:r w:rsidRPr="00B9764B">
              <w:rPr>
                <w:b/>
                <w:bCs/>
                <w:sz w:val="16"/>
                <w:szCs w:val="16"/>
              </w:rPr>
              <w:t>ancy</w:t>
            </w:r>
            <w:proofErr w:type="spellEnd"/>
            <w:r w:rsidRPr="00B9764B">
              <w:rPr>
                <w:sz w:val="16"/>
                <w:szCs w:val="16"/>
              </w:rPr>
              <w:t xml:space="preserve">, the </w:t>
            </w:r>
            <w:r w:rsidRPr="00B9764B">
              <w:rPr>
                <w:b/>
                <w:bCs/>
                <w:sz w:val="16"/>
                <w:szCs w:val="16"/>
              </w:rPr>
              <w:t xml:space="preserve">–able </w:t>
            </w:r>
            <w:r w:rsidRPr="00B9764B">
              <w:rPr>
                <w:sz w:val="16"/>
                <w:szCs w:val="16"/>
              </w:rPr>
              <w:t xml:space="preserve">ending is used if there is a related word ending in </w:t>
            </w:r>
            <w:r w:rsidRPr="00B9764B">
              <w:rPr>
                <w:b/>
                <w:bCs/>
                <w:sz w:val="16"/>
                <w:szCs w:val="16"/>
              </w:rPr>
              <w:t>–</w:t>
            </w:r>
            <w:proofErr w:type="spellStart"/>
            <w:r w:rsidRPr="00B9764B">
              <w:rPr>
                <w:b/>
                <w:bCs/>
                <w:sz w:val="16"/>
                <w:szCs w:val="16"/>
              </w:rPr>
              <w:t>ation</w:t>
            </w:r>
            <w:proofErr w:type="spellEnd"/>
            <w:r w:rsidRPr="00B9764B">
              <w:rPr>
                <w:sz w:val="16"/>
                <w:szCs w:val="16"/>
              </w:rPr>
              <w:t xml:space="preserve">. </w:t>
            </w:r>
          </w:p>
          <w:p w14:paraId="1FBD01EE" w14:textId="77777777" w:rsidR="009608DC" w:rsidRPr="00FE4FDE" w:rsidRDefault="009608DC" w:rsidP="00571347">
            <w:pPr>
              <w:rPr>
                <w:b/>
                <w:sz w:val="16"/>
                <w:szCs w:val="16"/>
              </w:rPr>
            </w:pPr>
          </w:p>
          <w:p w14:paraId="4DB8968D" w14:textId="0CB9715B" w:rsidR="00EE59E9" w:rsidRPr="00FE4FDE" w:rsidRDefault="00EE59E9" w:rsidP="003B4EF0">
            <w:pPr>
              <w:rPr>
                <w:color w:val="000000" w:themeColor="text1"/>
                <w:sz w:val="16"/>
                <w:szCs w:val="16"/>
              </w:rPr>
            </w:pPr>
          </w:p>
          <w:p w14:paraId="23D6C178" w14:textId="5557B623" w:rsidR="00EE59E9" w:rsidRPr="00FE4FDE" w:rsidRDefault="00EE59E9" w:rsidP="0050426B">
            <w:pPr>
              <w:rPr>
                <w:sz w:val="16"/>
                <w:szCs w:val="16"/>
              </w:rPr>
            </w:pPr>
          </w:p>
        </w:tc>
        <w:tc>
          <w:tcPr>
            <w:tcW w:w="3417" w:type="dxa"/>
          </w:tcPr>
          <w:p w14:paraId="44A1A3DE" w14:textId="77777777" w:rsidR="00A6771F" w:rsidRPr="008765EF" w:rsidRDefault="00A6771F" w:rsidP="00A6771F">
            <w:pPr>
              <w:rPr>
                <w:rFonts w:cstheme="minorHAnsi"/>
                <w:b/>
                <w:sz w:val="16"/>
                <w:szCs w:val="16"/>
              </w:rPr>
            </w:pPr>
            <w:r w:rsidRPr="008765EF">
              <w:rPr>
                <w:rFonts w:cstheme="minorHAnsi"/>
                <w:b/>
                <w:sz w:val="16"/>
                <w:szCs w:val="16"/>
              </w:rPr>
              <w:t>Spoken language</w:t>
            </w:r>
          </w:p>
          <w:p w14:paraId="552BA8DF" w14:textId="77777777" w:rsidR="0028175F" w:rsidRPr="008765EF" w:rsidRDefault="0028175F" w:rsidP="0028175F">
            <w:pPr>
              <w:rPr>
                <w:rFonts w:cstheme="minorHAnsi"/>
                <w:color w:val="292526"/>
                <w:sz w:val="16"/>
                <w:szCs w:val="16"/>
              </w:rPr>
            </w:pPr>
            <w:r w:rsidRPr="008765EF">
              <w:rPr>
                <w:rFonts w:cstheme="minorHAnsi"/>
                <w:color w:val="292526"/>
                <w:sz w:val="16"/>
                <w:szCs w:val="16"/>
              </w:rPr>
              <w:t>To recognise powerful vocabulary in stories/ texts that they read or listen to, building these words and phrases into their own talk in an appropriate way</w:t>
            </w:r>
          </w:p>
          <w:p w14:paraId="06FA4E81" w14:textId="77777777" w:rsidR="0028175F" w:rsidRPr="008765EF" w:rsidRDefault="0028175F" w:rsidP="0028175F">
            <w:pPr>
              <w:pStyle w:val="TableParagraph"/>
              <w:kinsoku w:val="0"/>
              <w:overflowPunct w:val="0"/>
              <w:ind w:right="57"/>
              <w:jc w:val="left"/>
              <w:rPr>
                <w:rFonts w:asciiTheme="minorHAnsi" w:hAnsiTheme="minorHAnsi" w:cstheme="minorHAnsi"/>
                <w:color w:val="292526"/>
                <w:sz w:val="16"/>
                <w:szCs w:val="16"/>
              </w:rPr>
            </w:pPr>
            <w:r w:rsidRPr="008765EF">
              <w:rPr>
                <w:rFonts w:asciiTheme="minorHAnsi" w:hAnsiTheme="minorHAnsi" w:cstheme="minorHAnsi"/>
                <w:color w:val="292526"/>
                <w:sz w:val="16"/>
                <w:szCs w:val="16"/>
              </w:rPr>
              <w:t>To narrate stories with intonation and expression to add detail and excitement for the listener.</w:t>
            </w:r>
          </w:p>
          <w:p w14:paraId="7E8F4AA1" w14:textId="77777777" w:rsidR="00685129" w:rsidRPr="008765EF" w:rsidRDefault="00685129" w:rsidP="00A6771F">
            <w:pPr>
              <w:rPr>
                <w:rFonts w:cstheme="minorHAnsi"/>
                <w:b/>
                <w:sz w:val="16"/>
                <w:szCs w:val="16"/>
              </w:rPr>
            </w:pPr>
          </w:p>
          <w:p w14:paraId="27A8B8B0" w14:textId="587218CB" w:rsidR="00A6771F" w:rsidRPr="008765EF" w:rsidRDefault="00A6771F" w:rsidP="00A6771F">
            <w:pPr>
              <w:rPr>
                <w:rFonts w:cstheme="minorHAnsi"/>
                <w:b/>
                <w:sz w:val="16"/>
                <w:szCs w:val="16"/>
              </w:rPr>
            </w:pPr>
            <w:r w:rsidRPr="008765EF">
              <w:rPr>
                <w:rFonts w:cstheme="minorHAnsi"/>
                <w:b/>
                <w:sz w:val="16"/>
                <w:szCs w:val="16"/>
              </w:rPr>
              <w:t>Reading links</w:t>
            </w:r>
          </w:p>
          <w:p w14:paraId="23FEE033" w14:textId="0EB40A3B" w:rsidR="008765EF" w:rsidRPr="008765EF" w:rsidRDefault="008765EF" w:rsidP="008765EF">
            <w:pPr>
              <w:rPr>
                <w:rFonts w:eastAsia="Times New Roman" w:cstheme="minorHAnsi"/>
                <w:sz w:val="16"/>
                <w:szCs w:val="16"/>
                <w:lang w:eastAsia="en-GB"/>
              </w:rPr>
            </w:pPr>
            <w:r>
              <w:rPr>
                <w:rFonts w:eastAsia="Times New Roman" w:cstheme="minorHAnsi"/>
                <w:color w:val="0B0C0C"/>
                <w:sz w:val="16"/>
                <w:szCs w:val="16"/>
                <w:shd w:val="clear" w:color="auto" w:fill="FFFFFF"/>
                <w:lang w:eastAsia="en-GB"/>
              </w:rPr>
              <w:t>U</w:t>
            </w:r>
            <w:r w:rsidRPr="008765EF">
              <w:rPr>
                <w:rFonts w:eastAsia="Times New Roman" w:cstheme="minorHAnsi"/>
                <w:color w:val="0B0C0C"/>
                <w:sz w:val="16"/>
                <w:szCs w:val="16"/>
                <w:shd w:val="clear" w:color="auto" w:fill="FFFFFF"/>
                <w:lang w:eastAsia="en-GB"/>
              </w:rPr>
              <w:t>nderstand what they read by</w:t>
            </w:r>
            <w:r>
              <w:rPr>
                <w:rFonts w:eastAsia="Times New Roman" w:cstheme="minorHAnsi"/>
                <w:color w:val="0B0C0C"/>
                <w:sz w:val="16"/>
                <w:szCs w:val="16"/>
                <w:shd w:val="clear" w:color="auto" w:fill="FFFFFF"/>
                <w:lang w:eastAsia="en-GB"/>
              </w:rPr>
              <w:t xml:space="preserve"> </w:t>
            </w:r>
            <w:r w:rsidRPr="008765EF">
              <w:rPr>
                <w:rFonts w:eastAsia="Times New Roman" w:cstheme="minorHAnsi"/>
                <w:color w:val="0B0C0C"/>
                <w:sz w:val="16"/>
                <w:szCs w:val="16"/>
                <w:lang w:eastAsia="en-GB"/>
              </w:rPr>
              <w:t>checking that the book makes sense to them, discussing their understanding and exploring the meaning of words in context</w:t>
            </w:r>
            <w:r>
              <w:rPr>
                <w:rFonts w:eastAsia="Times New Roman" w:cstheme="minorHAnsi"/>
                <w:color w:val="0B0C0C"/>
                <w:sz w:val="16"/>
                <w:szCs w:val="16"/>
                <w:lang w:eastAsia="en-GB"/>
              </w:rPr>
              <w:t>. A</w:t>
            </w:r>
            <w:r w:rsidRPr="008765EF">
              <w:rPr>
                <w:rFonts w:eastAsia="Times New Roman" w:cstheme="minorHAnsi"/>
                <w:color w:val="0B0C0C"/>
                <w:sz w:val="16"/>
                <w:szCs w:val="16"/>
                <w:lang w:eastAsia="en-GB"/>
              </w:rPr>
              <w:t>sking questions to improve their understanding</w:t>
            </w:r>
            <w:r>
              <w:rPr>
                <w:rFonts w:eastAsia="Times New Roman" w:cstheme="minorHAnsi"/>
                <w:color w:val="0B0C0C"/>
                <w:sz w:val="16"/>
                <w:szCs w:val="16"/>
                <w:lang w:eastAsia="en-GB"/>
              </w:rPr>
              <w:t>. D</w:t>
            </w:r>
            <w:r w:rsidRPr="008765EF">
              <w:rPr>
                <w:rFonts w:eastAsia="Times New Roman" w:cstheme="minorHAnsi"/>
                <w:color w:val="0B0C0C"/>
                <w:sz w:val="16"/>
                <w:szCs w:val="16"/>
                <w:lang w:eastAsia="en-GB"/>
              </w:rPr>
              <w:t>rawing inferences such as inferring characters’ feelings, thoughts and motives from their actions, and justifying inferences with evidence</w:t>
            </w:r>
            <w:r>
              <w:rPr>
                <w:rFonts w:eastAsia="Times New Roman" w:cstheme="minorHAnsi"/>
                <w:color w:val="0B0C0C"/>
                <w:sz w:val="16"/>
                <w:szCs w:val="16"/>
                <w:lang w:eastAsia="en-GB"/>
              </w:rPr>
              <w:t>. Pr</w:t>
            </w:r>
            <w:r w:rsidRPr="008765EF">
              <w:rPr>
                <w:rFonts w:eastAsia="Times New Roman" w:cstheme="minorHAnsi"/>
                <w:color w:val="0B0C0C"/>
                <w:sz w:val="16"/>
                <w:szCs w:val="16"/>
                <w:lang w:eastAsia="en-GB"/>
              </w:rPr>
              <w:t>edicting what might happen from details stated and implied</w:t>
            </w:r>
            <w:r>
              <w:rPr>
                <w:rFonts w:eastAsia="Times New Roman" w:cstheme="minorHAnsi"/>
                <w:color w:val="0B0C0C"/>
                <w:sz w:val="16"/>
                <w:szCs w:val="16"/>
                <w:lang w:eastAsia="en-GB"/>
              </w:rPr>
              <w:t>.</w:t>
            </w:r>
          </w:p>
          <w:p w14:paraId="6C064A86" w14:textId="6E8CE5E8" w:rsidR="005D3998" w:rsidRPr="008765EF" w:rsidRDefault="005D3998" w:rsidP="00714447">
            <w:pPr>
              <w:rPr>
                <w:rFonts w:cstheme="minorHAnsi"/>
                <w:sz w:val="16"/>
                <w:szCs w:val="16"/>
              </w:rPr>
            </w:pPr>
          </w:p>
        </w:tc>
        <w:tc>
          <w:tcPr>
            <w:tcW w:w="3418" w:type="dxa"/>
          </w:tcPr>
          <w:p w14:paraId="4CAA24EE" w14:textId="77777777" w:rsidR="00571347" w:rsidRPr="00FE4FDE" w:rsidRDefault="00571347" w:rsidP="00571347">
            <w:pPr>
              <w:rPr>
                <w:b/>
                <w:sz w:val="16"/>
                <w:szCs w:val="16"/>
              </w:rPr>
            </w:pPr>
            <w:r w:rsidRPr="00FE4FDE">
              <w:rPr>
                <w:b/>
                <w:sz w:val="16"/>
                <w:szCs w:val="16"/>
              </w:rPr>
              <w:t>GPS links</w:t>
            </w:r>
          </w:p>
          <w:p w14:paraId="36579B26" w14:textId="23645BC3" w:rsidR="00571347" w:rsidRPr="008765EF" w:rsidRDefault="00571347" w:rsidP="00571347">
            <w:pPr>
              <w:rPr>
                <w:rFonts w:cstheme="minorHAnsi"/>
                <w:b/>
                <w:sz w:val="16"/>
                <w:szCs w:val="16"/>
              </w:rPr>
            </w:pPr>
            <w:r>
              <w:rPr>
                <w:b/>
                <w:sz w:val="16"/>
                <w:szCs w:val="16"/>
              </w:rPr>
              <w:t>Handwriting:</w:t>
            </w:r>
            <w:r w:rsidR="008765EF">
              <w:rPr>
                <w:rFonts w:ascii="Arial" w:hAnsi="Arial" w:cs="Arial"/>
                <w:color w:val="0B0C0C"/>
                <w:sz w:val="29"/>
                <w:szCs w:val="29"/>
                <w:shd w:val="clear" w:color="auto" w:fill="F3F2F1"/>
              </w:rPr>
              <w:t xml:space="preserve"> </w:t>
            </w:r>
            <w:r w:rsidR="008765EF" w:rsidRPr="008765EF">
              <w:rPr>
                <w:rFonts w:cstheme="minorHAnsi"/>
                <w:color w:val="0B0C0C"/>
                <w:sz w:val="16"/>
                <w:szCs w:val="16"/>
              </w:rPr>
              <w:t xml:space="preserve">Pupils should continue to practise handwriting and be encouraged to increase the speed of it, so that problems with forming letters do not get in the way of their writing down what they want to say. </w:t>
            </w:r>
          </w:p>
          <w:p w14:paraId="59E7CEBB" w14:textId="77777777" w:rsidR="00571347" w:rsidRDefault="00571347" w:rsidP="00571347">
            <w:pPr>
              <w:rPr>
                <w:b/>
                <w:sz w:val="16"/>
                <w:szCs w:val="16"/>
              </w:rPr>
            </w:pPr>
          </w:p>
          <w:p w14:paraId="2CF2B22D" w14:textId="77777777" w:rsidR="00571347" w:rsidRDefault="00571347" w:rsidP="00571347">
            <w:pPr>
              <w:rPr>
                <w:b/>
                <w:sz w:val="16"/>
                <w:szCs w:val="16"/>
              </w:rPr>
            </w:pPr>
          </w:p>
          <w:p w14:paraId="75AA44CE" w14:textId="77777777" w:rsidR="00571347" w:rsidRDefault="00571347" w:rsidP="00571347">
            <w:pPr>
              <w:rPr>
                <w:b/>
                <w:sz w:val="16"/>
                <w:szCs w:val="16"/>
              </w:rPr>
            </w:pPr>
            <w:r w:rsidRPr="00FE4FDE">
              <w:rPr>
                <w:b/>
                <w:sz w:val="16"/>
                <w:szCs w:val="16"/>
              </w:rPr>
              <w:t>Grammar:</w:t>
            </w:r>
          </w:p>
          <w:p w14:paraId="0574F402" w14:textId="77777777" w:rsidR="00445E17" w:rsidRPr="00445E17" w:rsidRDefault="00445E17" w:rsidP="00445E17">
            <w:pPr>
              <w:pStyle w:val="Default"/>
              <w:spacing w:before="60" w:after="60"/>
              <w:rPr>
                <w:rFonts w:asciiTheme="minorHAnsi" w:hAnsiTheme="minorHAnsi" w:cstheme="minorHAnsi"/>
                <w:sz w:val="16"/>
                <w:szCs w:val="16"/>
              </w:rPr>
            </w:pPr>
            <w:r w:rsidRPr="00445E17">
              <w:rPr>
                <w:rFonts w:asciiTheme="minorHAnsi" w:hAnsiTheme="minorHAnsi" w:cstheme="minorHAnsi"/>
                <w:sz w:val="16"/>
                <w:szCs w:val="16"/>
              </w:rPr>
              <w:t xml:space="preserve">Devices to build </w:t>
            </w:r>
            <w:r w:rsidRPr="00445E17">
              <w:rPr>
                <w:rFonts w:asciiTheme="minorHAnsi" w:hAnsiTheme="minorHAnsi" w:cstheme="minorHAnsi"/>
                <w:b/>
                <w:bCs/>
                <w:sz w:val="16"/>
                <w:szCs w:val="16"/>
              </w:rPr>
              <w:t xml:space="preserve">cohesion </w:t>
            </w:r>
            <w:r w:rsidRPr="00445E17">
              <w:rPr>
                <w:rFonts w:asciiTheme="minorHAnsi" w:hAnsiTheme="minorHAnsi" w:cstheme="minorHAnsi"/>
                <w:sz w:val="16"/>
                <w:szCs w:val="16"/>
              </w:rPr>
              <w:t xml:space="preserve">within a paragraph [for example, </w:t>
            </w:r>
            <w:r w:rsidRPr="00445E17">
              <w:rPr>
                <w:rFonts w:asciiTheme="minorHAnsi" w:hAnsiTheme="minorHAnsi" w:cstheme="minorHAnsi"/>
                <w:i/>
                <w:iCs/>
                <w:sz w:val="16"/>
                <w:szCs w:val="16"/>
              </w:rPr>
              <w:t>then</w:t>
            </w:r>
            <w:r w:rsidRPr="00445E17">
              <w:rPr>
                <w:rFonts w:asciiTheme="minorHAnsi" w:hAnsiTheme="minorHAnsi" w:cstheme="minorHAnsi"/>
                <w:sz w:val="16"/>
                <w:szCs w:val="16"/>
              </w:rPr>
              <w:t xml:space="preserve">, </w:t>
            </w:r>
            <w:r w:rsidRPr="00445E17">
              <w:rPr>
                <w:rFonts w:asciiTheme="minorHAnsi" w:hAnsiTheme="minorHAnsi" w:cstheme="minorHAnsi"/>
                <w:i/>
                <w:iCs/>
                <w:sz w:val="16"/>
                <w:szCs w:val="16"/>
              </w:rPr>
              <w:t>after that</w:t>
            </w:r>
            <w:r w:rsidRPr="00445E17">
              <w:rPr>
                <w:rFonts w:asciiTheme="minorHAnsi" w:hAnsiTheme="minorHAnsi" w:cstheme="minorHAnsi"/>
                <w:sz w:val="16"/>
                <w:szCs w:val="16"/>
              </w:rPr>
              <w:t xml:space="preserve">, </w:t>
            </w:r>
            <w:r w:rsidRPr="00445E17">
              <w:rPr>
                <w:rFonts w:asciiTheme="minorHAnsi" w:hAnsiTheme="minorHAnsi" w:cstheme="minorHAnsi"/>
                <w:i/>
                <w:iCs/>
                <w:sz w:val="16"/>
                <w:szCs w:val="16"/>
              </w:rPr>
              <w:t>this</w:t>
            </w:r>
            <w:r w:rsidRPr="00445E17">
              <w:rPr>
                <w:rFonts w:asciiTheme="minorHAnsi" w:hAnsiTheme="minorHAnsi" w:cstheme="minorHAnsi"/>
                <w:sz w:val="16"/>
                <w:szCs w:val="16"/>
              </w:rPr>
              <w:t xml:space="preserve">, </w:t>
            </w:r>
            <w:r w:rsidRPr="00445E17">
              <w:rPr>
                <w:rFonts w:asciiTheme="minorHAnsi" w:hAnsiTheme="minorHAnsi" w:cstheme="minorHAnsi"/>
                <w:i/>
                <w:iCs/>
                <w:sz w:val="16"/>
                <w:szCs w:val="16"/>
              </w:rPr>
              <w:t>firstly</w:t>
            </w:r>
            <w:r w:rsidRPr="00445E17">
              <w:rPr>
                <w:rFonts w:asciiTheme="minorHAnsi" w:hAnsiTheme="minorHAnsi" w:cstheme="minorHAnsi"/>
                <w:sz w:val="16"/>
                <w:szCs w:val="16"/>
              </w:rPr>
              <w:t xml:space="preserve">] </w:t>
            </w:r>
          </w:p>
          <w:p w14:paraId="201E9896" w14:textId="07442D68" w:rsidR="00571347" w:rsidRPr="00445E17" w:rsidRDefault="00445E17" w:rsidP="00445E17">
            <w:pPr>
              <w:rPr>
                <w:rFonts w:cstheme="minorHAnsi"/>
                <w:b/>
                <w:sz w:val="16"/>
                <w:szCs w:val="16"/>
              </w:rPr>
            </w:pPr>
            <w:r w:rsidRPr="00445E17">
              <w:rPr>
                <w:rFonts w:cstheme="minorHAnsi"/>
                <w:sz w:val="16"/>
                <w:szCs w:val="16"/>
              </w:rPr>
              <w:t xml:space="preserve">Linking ideas across paragraphs using </w:t>
            </w:r>
            <w:r w:rsidRPr="00445E17">
              <w:rPr>
                <w:rFonts w:cstheme="minorHAnsi"/>
                <w:b/>
                <w:bCs/>
                <w:sz w:val="16"/>
                <w:szCs w:val="16"/>
              </w:rPr>
              <w:t xml:space="preserve">adverbials </w:t>
            </w:r>
            <w:r w:rsidRPr="00445E17">
              <w:rPr>
                <w:rFonts w:cstheme="minorHAnsi"/>
                <w:sz w:val="16"/>
                <w:szCs w:val="16"/>
              </w:rPr>
              <w:t xml:space="preserve">of time [for example, </w:t>
            </w:r>
            <w:r w:rsidRPr="00445E17">
              <w:rPr>
                <w:rFonts w:cstheme="minorHAnsi"/>
                <w:i/>
                <w:iCs/>
                <w:sz w:val="16"/>
                <w:szCs w:val="16"/>
              </w:rPr>
              <w:t>later</w:t>
            </w:r>
            <w:r w:rsidRPr="00445E17">
              <w:rPr>
                <w:rFonts w:cstheme="minorHAnsi"/>
                <w:sz w:val="16"/>
                <w:szCs w:val="16"/>
              </w:rPr>
              <w:t xml:space="preserve">], place [for example, </w:t>
            </w:r>
            <w:r w:rsidRPr="00445E17">
              <w:rPr>
                <w:rFonts w:cstheme="minorHAnsi"/>
                <w:i/>
                <w:iCs/>
                <w:sz w:val="16"/>
                <w:szCs w:val="16"/>
              </w:rPr>
              <w:t>nearby</w:t>
            </w:r>
            <w:r w:rsidRPr="00445E17">
              <w:rPr>
                <w:rFonts w:cstheme="minorHAnsi"/>
                <w:sz w:val="16"/>
                <w:szCs w:val="16"/>
              </w:rPr>
              <w:t xml:space="preserve">] and number [for example, </w:t>
            </w:r>
            <w:r w:rsidRPr="00445E17">
              <w:rPr>
                <w:rFonts w:cstheme="minorHAnsi"/>
                <w:i/>
                <w:iCs/>
                <w:sz w:val="16"/>
                <w:szCs w:val="16"/>
              </w:rPr>
              <w:t>secondly</w:t>
            </w:r>
            <w:r w:rsidRPr="00445E17">
              <w:rPr>
                <w:rFonts w:cstheme="minorHAnsi"/>
                <w:sz w:val="16"/>
                <w:szCs w:val="16"/>
              </w:rPr>
              <w:t xml:space="preserve">] or tense choices [for example, he </w:t>
            </w:r>
            <w:r w:rsidRPr="00445E17">
              <w:rPr>
                <w:rFonts w:cstheme="minorHAnsi"/>
                <w:i/>
                <w:iCs/>
                <w:sz w:val="16"/>
                <w:szCs w:val="16"/>
              </w:rPr>
              <w:t xml:space="preserve">had </w:t>
            </w:r>
            <w:r w:rsidRPr="00445E17">
              <w:rPr>
                <w:rFonts w:cstheme="minorHAnsi"/>
                <w:sz w:val="16"/>
                <w:szCs w:val="16"/>
              </w:rPr>
              <w:t xml:space="preserve">seen her before] </w:t>
            </w:r>
          </w:p>
          <w:p w14:paraId="653983B0" w14:textId="62B5516C" w:rsidR="00571347" w:rsidRDefault="00571347" w:rsidP="00571347">
            <w:pPr>
              <w:rPr>
                <w:b/>
                <w:sz w:val="16"/>
                <w:szCs w:val="16"/>
              </w:rPr>
            </w:pPr>
            <w:r w:rsidRPr="00FE4FDE">
              <w:rPr>
                <w:b/>
                <w:sz w:val="16"/>
                <w:szCs w:val="16"/>
              </w:rPr>
              <w:t>Punctuation:</w:t>
            </w:r>
          </w:p>
          <w:p w14:paraId="6B32BE03" w14:textId="7576CD40" w:rsidR="00445E17" w:rsidRPr="00445E17" w:rsidRDefault="00445E17" w:rsidP="00445E17">
            <w:pPr>
              <w:pStyle w:val="Default"/>
              <w:spacing w:before="60" w:after="60"/>
              <w:rPr>
                <w:rFonts w:asciiTheme="minorHAnsi" w:hAnsiTheme="minorHAnsi" w:cstheme="minorHAnsi"/>
                <w:sz w:val="16"/>
                <w:szCs w:val="16"/>
              </w:rPr>
            </w:pPr>
            <w:r w:rsidRPr="00445E17">
              <w:rPr>
                <w:rFonts w:asciiTheme="minorHAnsi" w:hAnsiTheme="minorHAnsi" w:cstheme="minorHAnsi"/>
                <w:sz w:val="16"/>
                <w:szCs w:val="16"/>
              </w:rPr>
              <w:t>Brackets, dashes or commas to indicate parenthesis</w:t>
            </w:r>
            <w:r>
              <w:rPr>
                <w:rFonts w:asciiTheme="minorHAnsi" w:hAnsiTheme="minorHAnsi" w:cstheme="minorHAnsi"/>
                <w:sz w:val="16"/>
                <w:szCs w:val="16"/>
              </w:rPr>
              <w:t>.</w:t>
            </w:r>
          </w:p>
          <w:p w14:paraId="61019145" w14:textId="514C8271" w:rsidR="00445E17" w:rsidRPr="00445E17" w:rsidRDefault="00445E17" w:rsidP="00445E17">
            <w:pPr>
              <w:rPr>
                <w:rFonts w:cstheme="minorHAnsi"/>
                <w:b/>
                <w:sz w:val="16"/>
                <w:szCs w:val="16"/>
              </w:rPr>
            </w:pPr>
            <w:r w:rsidRPr="00445E17">
              <w:rPr>
                <w:rFonts w:cstheme="minorHAnsi"/>
                <w:sz w:val="16"/>
                <w:szCs w:val="16"/>
              </w:rPr>
              <w:t xml:space="preserve">Use of commas to clarify meaning or avoid ambiguity </w:t>
            </w:r>
          </w:p>
          <w:p w14:paraId="6A7DF15E" w14:textId="77777777" w:rsidR="00571347" w:rsidRDefault="00571347" w:rsidP="00571347">
            <w:pPr>
              <w:rPr>
                <w:b/>
                <w:sz w:val="16"/>
                <w:szCs w:val="16"/>
              </w:rPr>
            </w:pPr>
          </w:p>
          <w:p w14:paraId="5EDF528F" w14:textId="3CAFA414" w:rsidR="00571347" w:rsidRDefault="00571347" w:rsidP="00571347">
            <w:pPr>
              <w:rPr>
                <w:b/>
                <w:sz w:val="16"/>
                <w:szCs w:val="16"/>
              </w:rPr>
            </w:pPr>
            <w:r w:rsidRPr="00FE4FDE">
              <w:rPr>
                <w:b/>
                <w:sz w:val="16"/>
                <w:szCs w:val="16"/>
              </w:rPr>
              <w:t>Spellings:</w:t>
            </w:r>
          </w:p>
          <w:p w14:paraId="2EFCC41B" w14:textId="3C02A23C" w:rsidR="00B9764B" w:rsidRPr="00B9764B" w:rsidRDefault="00B9764B" w:rsidP="00B9764B">
            <w:pPr>
              <w:pStyle w:val="Default"/>
              <w:rPr>
                <w:sz w:val="16"/>
                <w:szCs w:val="16"/>
              </w:rPr>
            </w:pPr>
            <w:r w:rsidRPr="00B9764B">
              <w:rPr>
                <w:sz w:val="16"/>
                <w:szCs w:val="16"/>
              </w:rPr>
              <w:t>Adding suffixes beginning with vowel letters to words ending in –fer.</w:t>
            </w:r>
          </w:p>
          <w:p w14:paraId="04BF7589" w14:textId="77777777" w:rsidR="00B9764B" w:rsidRPr="00B9764B" w:rsidRDefault="00B9764B" w:rsidP="00B9764B">
            <w:pPr>
              <w:pStyle w:val="Default"/>
              <w:rPr>
                <w:sz w:val="16"/>
                <w:szCs w:val="16"/>
              </w:rPr>
            </w:pPr>
            <w:r w:rsidRPr="00B9764B">
              <w:rPr>
                <w:sz w:val="16"/>
                <w:szCs w:val="16"/>
              </w:rPr>
              <w:t xml:space="preserve">The </w:t>
            </w:r>
            <w:r w:rsidRPr="00B9764B">
              <w:rPr>
                <w:b/>
                <w:bCs/>
                <w:sz w:val="16"/>
                <w:szCs w:val="16"/>
              </w:rPr>
              <w:t xml:space="preserve">r </w:t>
            </w:r>
            <w:r w:rsidRPr="00B9764B">
              <w:rPr>
                <w:sz w:val="16"/>
                <w:szCs w:val="16"/>
              </w:rPr>
              <w:t xml:space="preserve">is doubled if the </w:t>
            </w:r>
            <w:r w:rsidRPr="00B9764B">
              <w:rPr>
                <w:b/>
                <w:bCs/>
                <w:sz w:val="16"/>
                <w:szCs w:val="16"/>
              </w:rPr>
              <w:t xml:space="preserve">–fer </w:t>
            </w:r>
            <w:r w:rsidRPr="00B9764B">
              <w:rPr>
                <w:sz w:val="16"/>
                <w:szCs w:val="16"/>
              </w:rPr>
              <w:t xml:space="preserve">is still stressed when the ending is added. </w:t>
            </w:r>
          </w:p>
          <w:p w14:paraId="4C16AB57" w14:textId="0FDA4433" w:rsidR="00B9764B" w:rsidRDefault="00B9764B" w:rsidP="00B9764B">
            <w:pPr>
              <w:pStyle w:val="Default"/>
              <w:rPr>
                <w:sz w:val="16"/>
                <w:szCs w:val="16"/>
              </w:rPr>
            </w:pPr>
            <w:r w:rsidRPr="00B9764B">
              <w:rPr>
                <w:sz w:val="16"/>
                <w:szCs w:val="16"/>
              </w:rPr>
              <w:t xml:space="preserve">The </w:t>
            </w:r>
            <w:r w:rsidRPr="00B9764B">
              <w:rPr>
                <w:b/>
                <w:bCs/>
                <w:sz w:val="16"/>
                <w:szCs w:val="16"/>
              </w:rPr>
              <w:t xml:space="preserve">r </w:t>
            </w:r>
            <w:r w:rsidRPr="00B9764B">
              <w:rPr>
                <w:sz w:val="16"/>
                <w:szCs w:val="16"/>
              </w:rPr>
              <w:t xml:space="preserve">is not doubled if the </w:t>
            </w:r>
            <w:r w:rsidRPr="00B9764B">
              <w:rPr>
                <w:b/>
                <w:bCs/>
                <w:sz w:val="16"/>
                <w:szCs w:val="16"/>
              </w:rPr>
              <w:t xml:space="preserve">–fer </w:t>
            </w:r>
            <w:r w:rsidRPr="00B9764B">
              <w:rPr>
                <w:sz w:val="16"/>
                <w:szCs w:val="16"/>
              </w:rPr>
              <w:t xml:space="preserve">is no longer stressed. </w:t>
            </w:r>
          </w:p>
          <w:p w14:paraId="437710A6" w14:textId="4DEDAB64" w:rsidR="0082410B" w:rsidRDefault="0082410B" w:rsidP="00B9764B">
            <w:pPr>
              <w:pStyle w:val="Default"/>
              <w:rPr>
                <w:sz w:val="16"/>
                <w:szCs w:val="16"/>
              </w:rPr>
            </w:pPr>
          </w:p>
          <w:p w14:paraId="31D50222" w14:textId="53BF8DEB" w:rsidR="0082410B" w:rsidRDefault="0082410B" w:rsidP="00B9764B">
            <w:pPr>
              <w:pStyle w:val="Default"/>
              <w:rPr>
                <w:sz w:val="16"/>
                <w:szCs w:val="16"/>
              </w:rPr>
            </w:pPr>
          </w:p>
          <w:p w14:paraId="76B459B8" w14:textId="7FE2D084" w:rsidR="0082410B" w:rsidRDefault="0082410B" w:rsidP="00B9764B">
            <w:pPr>
              <w:pStyle w:val="Default"/>
              <w:rPr>
                <w:sz w:val="16"/>
                <w:szCs w:val="16"/>
              </w:rPr>
            </w:pPr>
          </w:p>
          <w:p w14:paraId="3B664EB7" w14:textId="5EE69892" w:rsidR="0082410B" w:rsidRDefault="0082410B" w:rsidP="00B9764B">
            <w:pPr>
              <w:pStyle w:val="Default"/>
              <w:rPr>
                <w:sz w:val="16"/>
                <w:szCs w:val="16"/>
              </w:rPr>
            </w:pPr>
          </w:p>
          <w:p w14:paraId="4F780DED" w14:textId="4BBB24B9" w:rsidR="0082410B" w:rsidRDefault="0082410B" w:rsidP="00B9764B">
            <w:pPr>
              <w:pStyle w:val="Default"/>
              <w:rPr>
                <w:sz w:val="16"/>
                <w:szCs w:val="16"/>
              </w:rPr>
            </w:pPr>
          </w:p>
          <w:p w14:paraId="657CAF10" w14:textId="7B54DB31" w:rsidR="0082410B" w:rsidRDefault="0082410B" w:rsidP="00B9764B">
            <w:pPr>
              <w:pStyle w:val="Default"/>
              <w:rPr>
                <w:sz w:val="16"/>
                <w:szCs w:val="16"/>
              </w:rPr>
            </w:pPr>
          </w:p>
          <w:p w14:paraId="0169D39A" w14:textId="53E76488" w:rsidR="0082410B" w:rsidRDefault="0082410B" w:rsidP="00B9764B">
            <w:pPr>
              <w:pStyle w:val="Default"/>
              <w:rPr>
                <w:sz w:val="16"/>
                <w:szCs w:val="16"/>
              </w:rPr>
            </w:pPr>
          </w:p>
          <w:p w14:paraId="6F0887FA" w14:textId="35556D91" w:rsidR="0082410B" w:rsidRDefault="0082410B" w:rsidP="00B9764B">
            <w:pPr>
              <w:pStyle w:val="Default"/>
              <w:rPr>
                <w:sz w:val="16"/>
                <w:szCs w:val="16"/>
              </w:rPr>
            </w:pPr>
          </w:p>
          <w:p w14:paraId="2959354F" w14:textId="5E5EE52C" w:rsidR="0082410B" w:rsidRDefault="0082410B" w:rsidP="00B9764B">
            <w:pPr>
              <w:pStyle w:val="Default"/>
              <w:rPr>
                <w:sz w:val="16"/>
                <w:szCs w:val="16"/>
              </w:rPr>
            </w:pPr>
          </w:p>
          <w:p w14:paraId="798AC224" w14:textId="5B46D444" w:rsidR="0082410B" w:rsidRDefault="0082410B" w:rsidP="00B9764B">
            <w:pPr>
              <w:pStyle w:val="Default"/>
              <w:rPr>
                <w:sz w:val="16"/>
                <w:szCs w:val="16"/>
              </w:rPr>
            </w:pPr>
          </w:p>
          <w:p w14:paraId="474A11D7" w14:textId="7F9B3679" w:rsidR="0082410B" w:rsidRDefault="0082410B" w:rsidP="00B9764B">
            <w:pPr>
              <w:pStyle w:val="Default"/>
              <w:rPr>
                <w:sz w:val="16"/>
                <w:szCs w:val="16"/>
              </w:rPr>
            </w:pPr>
          </w:p>
          <w:p w14:paraId="0085CA34" w14:textId="77777777" w:rsidR="0082410B" w:rsidRPr="00B9764B" w:rsidRDefault="0082410B" w:rsidP="00B9764B">
            <w:pPr>
              <w:pStyle w:val="Default"/>
              <w:rPr>
                <w:sz w:val="16"/>
                <w:szCs w:val="16"/>
              </w:rPr>
            </w:pPr>
          </w:p>
          <w:p w14:paraId="393664DD" w14:textId="77777777" w:rsidR="00B9764B" w:rsidRPr="00FE4FDE" w:rsidRDefault="00B9764B" w:rsidP="00571347">
            <w:pPr>
              <w:rPr>
                <w:b/>
                <w:sz w:val="16"/>
                <w:szCs w:val="16"/>
              </w:rPr>
            </w:pPr>
          </w:p>
          <w:p w14:paraId="7F91974C" w14:textId="608179A8" w:rsidR="00D25F51" w:rsidRPr="00FE4FDE" w:rsidRDefault="00D25F51" w:rsidP="00823852">
            <w:pPr>
              <w:rPr>
                <w:b/>
                <w:sz w:val="16"/>
                <w:szCs w:val="16"/>
              </w:rPr>
            </w:pPr>
          </w:p>
        </w:tc>
      </w:tr>
      <w:tr w:rsidR="00A75C10" w:rsidRPr="00AD76AA" w14:paraId="2CC14D6E" w14:textId="77777777" w:rsidTr="008765EF">
        <w:trPr>
          <w:trHeight w:val="344"/>
        </w:trPr>
        <w:tc>
          <w:tcPr>
            <w:tcW w:w="6834" w:type="dxa"/>
            <w:gridSpan w:val="2"/>
            <w:shd w:val="clear" w:color="auto" w:fill="A8D08D" w:themeFill="accent6" w:themeFillTint="99"/>
          </w:tcPr>
          <w:p w14:paraId="601D07F7" w14:textId="104B4868" w:rsidR="000D2F0A" w:rsidRPr="009C6256" w:rsidRDefault="00571347" w:rsidP="0034767E">
            <w:pPr>
              <w:rPr>
                <w:b/>
                <w:sz w:val="24"/>
                <w:szCs w:val="16"/>
              </w:rPr>
            </w:pPr>
            <w:r>
              <w:rPr>
                <w:b/>
                <w:bCs/>
                <w:sz w:val="24"/>
                <w:szCs w:val="24"/>
              </w:rPr>
              <w:lastRenderedPageBreak/>
              <w:t xml:space="preserve">Half term 4: </w:t>
            </w:r>
            <w:r w:rsidR="00063D44">
              <w:rPr>
                <w:b/>
                <w:bCs/>
                <w:sz w:val="24"/>
                <w:szCs w:val="24"/>
              </w:rPr>
              <w:t xml:space="preserve">Journalistic, imaginative </w:t>
            </w:r>
          </w:p>
        </w:tc>
        <w:tc>
          <w:tcPr>
            <w:tcW w:w="6835" w:type="dxa"/>
            <w:gridSpan w:val="2"/>
            <w:shd w:val="clear" w:color="auto" w:fill="A8D08D" w:themeFill="accent6" w:themeFillTint="99"/>
          </w:tcPr>
          <w:p w14:paraId="54C769FE" w14:textId="33A2B478" w:rsidR="000D2F0A" w:rsidRPr="009C6256" w:rsidRDefault="00571347" w:rsidP="0034767E">
            <w:pPr>
              <w:rPr>
                <w:b/>
                <w:sz w:val="24"/>
                <w:szCs w:val="16"/>
              </w:rPr>
            </w:pPr>
            <w:r>
              <w:rPr>
                <w:b/>
                <w:bCs/>
                <w:sz w:val="24"/>
                <w:szCs w:val="24"/>
              </w:rPr>
              <w:t xml:space="preserve">Half term 5: </w:t>
            </w:r>
            <w:r w:rsidR="00F161BE">
              <w:rPr>
                <w:b/>
                <w:bCs/>
                <w:sz w:val="24"/>
                <w:szCs w:val="24"/>
              </w:rPr>
              <w:t xml:space="preserve">Non-Fiction, </w:t>
            </w:r>
            <w:r w:rsidR="00063D44">
              <w:rPr>
                <w:b/>
                <w:bCs/>
                <w:sz w:val="24"/>
                <w:szCs w:val="24"/>
              </w:rPr>
              <w:t>Spooky n</w:t>
            </w:r>
            <w:r w:rsidR="00F161BE">
              <w:rPr>
                <w:b/>
                <w:bCs/>
                <w:sz w:val="24"/>
                <w:szCs w:val="24"/>
              </w:rPr>
              <w:t>arrative</w:t>
            </w:r>
          </w:p>
        </w:tc>
        <w:tc>
          <w:tcPr>
            <w:tcW w:w="6835" w:type="dxa"/>
            <w:gridSpan w:val="2"/>
            <w:shd w:val="clear" w:color="auto" w:fill="A8D08D" w:themeFill="accent6" w:themeFillTint="99"/>
          </w:tcPr>
          <w:p w14:paraId="013A1842" w14:textId="7FF66643" w:rsidR="000D2F0A" w:rsidRPr="009C6256" w:rsidRDefault="00571347" w:rsidP="0034767E">
            <w:pPr>
              <w:rPr>
                <w:b/>
                <w:sz w:val="24"/>
                <w:szCs w:val="16"/>
              </w:rPr>
            </w:pPr>
            <w:r>
              <w:rPr>
                <w:b/>
                <w:bCs/>
                <w:sz w:val="24"/>
                <w:szCs w:val="24"/>
              </w:rPr>
              <w:t xml:space="preserve">Half term 6: </w:t>
            </w:r>
            <w:r w:rsidR="0031276C">
              <w:rPr>
                <w:b/>
                <w:bCs/>
                <w:sz w:val="24"/>
                <w:szCs w:val="24"/>
              </w:rPr>
              <w:t>non-chronological</w:t>
            </w:r>
            <w:r w:rsidR="0039350C">
              <w:rPr>
                <w:b/>
                <w:bCs/>
                <w:sz w:val="24"/>
                <w:szCs w:val="24"/>
              </w:rPr>
              <w:t xml:space="preserve"> report, setting description</w:t>
            </w:r>
          </w:p>
        </w:tc>
      </w:tr>
      <w:tr w:rsidR="00A75C10" w:rsidRPr="00AD76AA" w14:paraId="244E42C4" w14:textId="77777777" w:rsidTr="008765EF">
        <w:trPr>
          <w:trHeight w:val="783"/>
        </w:trPr>
        <w:tc>
          <w:tcPr>
            <w:tcW w:w="6834" w:type="dxa"/>
            <w:gridSpan w:val="2"/>
            <w:shd w:val="clear" w:color="auto" w:fill="C5E0B3" w:themeFill="accent6" w:themeFillTint="66"/>
          </w:tcPr>
          <w:p w14:paraId="43DC073F" w14:textId="526D752D" w:rsidR="00571347" w:rsidRDefault="00571347" w:rsidP="00571347">
            <w:pPr>
              <w:rPr>
                <w:sz w:val="16"/>
                <w:szCs w:val="16"/>
              </w:rPr>
            </w:pPr>
            <w:r w:rsidRPr="00FE4FDE">
              <w:rPr>
                <w:b/>
                <w:sz w:val="16"/>
                <w:szCs w:val="16"/>
              </w:rPr>
              <w:t>Key texts(s):</w:t>
            </w:r>
            <w:r w:rsidRPr="00FE4FDE">
              <w:rPr>
                <w:sz w:val="16"/>
                <w:szCs w:val="16"/>
              </w:rPr>
              <w:t xml:space="preserve"> </w:t>
            </w:r>
          </w:p>
          <w:p w14:paraId="4C3518D0" w14:textId="48D575A2" w:rsidR="0003455F" w:rsidRDefault="0003455F" w:rsidP="00571347">
            <w:pPr>
              <w:rPr>
                <w:sz w:val="16"/>
                <w:szCs w:val="16"/>
              </w:rPr>
            </w:pPr>
            <w:r>
              <w:rPr>
                <w:sz w:val="16"/>
                <w:szCs w:val="16"/>
              </w:rPr>
              <w:t xml:space="preserve">Kick by Mitch Johnson, </w:t>
            </w:r>
            <w:proofErr w:type="gramStart"/>
            <w:r>
              <w:rPr>
                <w:sz w:val="16"/>
                <w:szCs w:val="16"/>
              </w:rPr>
              <w:t>How</w:t>
            </w:r>
            <w:proofErr w:type="gramEnd"/>
            <w:r>
              <w:rPr>
                <w:sz w:val="16"/>
                <w:szCs w:val="16"/>
              </w:rPr>
              <w:t xml:space="preserve"> to live forever by Colin Thompson</w:t>
            </w:r>
          </w:p>
          <w:p w14:paraId="346EE3A1" w14:textId="6647BFE6" w:rsidR="00571347" w:rsidRDefault="00571347" w:rsidP="00571347">
            <w:pPr>
              <w:rPr>
                <w:sz w:val="16"/>
                <w:szCs w:val="16"/>
              </w:rPr>
            </w:pPr>
            <w:r w:rsidRPr="00FE4FDE">
              <w:rPr>
                <w:b/>
                <w:sz w:val="16"/>
                <w:szCs w:val="16"/>
              </w:rPr>
              <w:t>Outcomes:</w:t>
            </w:r>
            <w:r w:rsidRPr="00FE4FDE">
              <w:rPr>
                <w:sz w:val="16"/>
                <w:szCs w:val="16"/>
              </w:rPr>
              <w:t xml:space="preserve"> </w:t>
            </w:r>
          </w:p>
          <w:p w14:paraId="48133AEE" w14:textId="77C08A78" w:rsidR="0039350C" w:rsidRDefault="0039350C" w:rsidP="0039350C">
            <w:pPr>
              <w:pStyle w:val="ListParagraph"/>
              <w:numPr>
                <w:ilvl w:val="0"/>
                <w:numId w:val="10"/>
              </w:numPr>
              <w:rPr>
                <w:sz w:val="16"/>
                <w:szCs w:val="16"/>
              </w:rPr>
            </w:pPr>
            <w:r>
              <w:rPr>
                <w:sz w:val="16"/>
                <w:szCs w:val="16"/>
              </w:rPr>
              <w:t>Persuasive Letter</w:t>
            </w:r>
          </w:p>
          <w:p w14:paraId="50921938" w14:textId="4CC5120E" w:rsidR="0039350C" w:rsidRPr="0039350C" w:rsidRDefault="0008463B" w:rsidP="0039350C">
            <w:pPr>
              <w:pStyle w:val="ListParagraph"/>
              <w:numPr>
                <w:ilvl w:val="0"/>
                <w:numId w:val="10"/>
              </w:numPr>
              <w:rPr>
                <w:sz w:val="16"/>
                <w:szCs w:val="16"/>
              </w:rPr>
            </w:pPr>
            <w:r>
              <w:rPr>
                <w:sz w:val="16"/>
                <w:szCs w:val="16"/>
              </w:rPr>
              <w:t>Balanced argument</w:t>
            </w:r>
          </w:p>
          <w:p w14:paraId="4A0B8BCF" w14:textId="77777777" w:rsidR="00FB7602" w:rsidRDefault="00FB7602" w:rsidP="00571347">
            <w:pPr>
              <w:rPr>
                <w:b/>
                <w:sz w:val="16"/>
                <w:szCs w:val="16"/>
              </w:rPr>
            </w:pPr>
          </w:p>
          <w:p w14:paraId="1D1F6BA3" w14:textId="77777777" w:rsidR="00571347" w:rsidRPr="00FE4FDE" w:rsidRDefault="00571347" w:rsidP="00571347">
            <w:pPr>
              <w:rPr>
                <w:b/>
                <w:sz w:val="16"/>
                <w:szCs w:val="16"/>
              </w:rPr>
            </w:pPr>
          </w:p>
          <w:p w14:paraId="5970FF04" w14:textId="400E97CD" w:rsidR="00571347" w:rsidRDefault="00571347" w:rsidP="00571347">
            <w:pPr>
              <w:rPr>
                <w:b/>
                <w:sz w:val="16"/>
                <w:szCs w:val="16"/>
              </w:rPr>
            </w:pPr>
            <w:r w:rsidRPr="00FE4FDE">
              <w:rPr>
                <w:b/>
                <w:sz w:val="16"/>
                <w:szCs w:val="16"/>
              </w:rPr>
              <w:t>First hand experiences:</w:t>
            </w:r>
          </w:p>
          <w:p w14:paraId="0AE2660C" w14:textId="6DA37FC2" w:rsidR="0003455F" w:rsidRDefault="0003455F" w:rsidP="00571347">
            <w:pPr>
              <w:rPr>
                <w:b/>
                <w:sz w:val="16"/>
                <w:szCs w:val="16"/>
              </w:rPr>
            </w:pPr>
            <w:r>
              <w:rPr>
                <w:b/>
                <w:sz w:val="16"/>
                <w:szCs w:val="16"/>
              </w:rPr>
              <w:t>Watch a football clip to collect vocabulary, visual Lego football stadium, hot seating, conversation alley, a variety of fiction and non-fiction books,</w:t>
            </w:r>
          </w:p>
          <w:p w14:paraId="5EF41C23" w14:textId="14D8E215" w:rsidR="00571347" w:rsidRPr="00FE4FDE" w:rsidRDefault="00571347" w:rsidP="00571347">
            <w:pPr>
              <w:rPr>
                <w:sz w:val="16"/>
                <w:szCs w:val="16"/>
              </w:rPr>
            </w:pPr>
          </w:p>
          <w:p w14:paraId="514F2F8A" w14:textId="0D7A8663" w:rsidR="007A071A" w:rsidRPr="00B97F8E" w:rsidRDefault="00A6771F" w:rsidP="00571347">
            <w:pPr>
              <w:rPr>
                <w:sz w:val="16"/>
                <w:szCs w:val="16"/>
              </w:rPr>
            </w:pPr>
            <w:r w:rsidRPr="00FE4FDE">
              <w:rPr>
                <w:b/>
                <w:sz w:val="16"/>
                <w:szCs w:val="16"/>
              </w:rPr>
              <w:t>Key te</w:t>
            </w:r>
            <w:r>
              <w:rPr>
                <w:b/>
                <w:sz w:val="16"/>
                <w:szCs w:val="16"/>
              </w:rPr>
              <w:t>rminology</w:t>
            </w:r>
            <w:proofErr w:type="gramStart"/>
            <w:r w:rsidRPr="00FE4FDE">
              <w:rPr>
                <w:b/>
                <w:sz w:val="16"/>
                <w:szCs w:val="16"/>
              </w:rPr>
              <w:t>:</w:t>
            </w:r>
            <w:r w:rsidR="00AC7415" w:rsidRPr="00F161BE">
              <w:rPr>
                <w:noProof/>
                <w:sz w:val="16"/>
                <w:szCs w:val="16"/>
              </w:rPr>
              <w:t xml:space="preserve"> </w:t>
            </w:r>
            <w:r w:rsidR="00660A42" w:rsidRPr="005C463F">
              <w:rPr>
                <w:rFonts w:cs="Calibri"/>
                <w:b/>
                <w:color w:val="000000"/>
                <w:sz w:val="14"/>
                <w:szCs w:val="14"/>
              </w:rPr>
              <w:t>:</w:t>
            </w:r>
            <w:proofErr w:type="gramEnd"/>
            <w:r w:rsidR="00660A42" w:rsidRPr="005C463F">
              <w:rPr>
                <w:rFonts w:cs="Calibri"/>
                <w:b/>
                <w:color w:val="000000"/>
                <w:sz w:val="14"/>
                <w:szCs w:val="14"/>
              </w:rPr>
              <w:t xml:space="preserve"> </w:t>
            </w:r>
            <w:r w:rsidR="00660A42" w:rsidRPr="00660A42">
              <w:rPr>
                <w:rFonts w:cs="Calibri"/>
                <w:color w:val="000000"/>
                <w:sz w:val="16"/>
                <w:szCs w:val="16"/>
              </w:rPr>
              <w:t>Range of conjunctions, range of sentence types, relative clause, expanded noun phrases, rhetorical questions, colons, semi colons, commas for clarity, brackets, dashes, technical language</w:t>
            </w:r>
          </w:p>
        </w:tc>
        <w:tc>
          <w:tcPr>
            <w:tcW w:w="6835" w:type="dxa"/>
            <w:gridSpan w:val="2"/>
            <w:shd w:val="clear" w:color="auto" w:fill="C5E0B3" w:themeFill="accent6" w:themeFillTint="66"/>
          </w:tcPr>
          <w:p w14:paraId="476DB2E1" w14:textId="605F10B2" w:rsidR="00571347" w:rsidRDefault="00571347" w:rsidP="00571347">
            <w:pPr>
              <w:rPr>
                <w:sz w:val="16"/>
                <w:szCs w:val="16"/>
              </w:rPr>
            </w:pPr>
            <w:r w:rsidRPr="00FE4FDE">
              <w:rPr>
                <w:b/>
                <w:sz w:val="16"/>
                <w:szCs w:val="16"/>
              </w:rPr>
              <w:t>Key texts(s):</w:t>
            </w:r>
            <w:r w:rsidRPr="00FE4FDE">
              <w:rPr>
                <w:sz w:val="16"/>
                <w:szCs w:val="16"/>
              </w:rPr>
              <w:t xml:space="preserve"> </w:t>
            </w:r>
          </w:p>
          <w:p w14:paraId="3A106185" w14:textId="647C80B8" w:rsidR="00C23275" w:rsidRDefault="00C23275" w:rsidP="00571347">
            <w:pPr>
              <w:rPr>
                <w:sz w:val="16"/>
                <w:szCs w:val="16"/>
              </w:rPr>
            </w:pPr>
            <w:r>
              <w:rPr>
                <w:sz w:val="16"/>
                <w:szCs w:val="16"/>
              </w:rPr>
              <w:t xml:space="preserve">Darwin’s Dragons by Lindsay Galvin, </w:t>
            </w:r>
            <w:r w:rsidR="001042B1">
              <w:rPr>
                <w:sz w:val="16"/>
                <w:szCs w:val="16"/>
              </w:rPr>
              <w:t xml:space="preserve">Werner’s nomenclature of colour, </w:t>
            </w:r>
            <w:r>
              <w:rPr>
                <w:sz w:val="16"/>
                <w:szCs w:val="16"/>
              </w:rPr>
              <w:t xml:space="preserve">Thornhill by Pam </w:t>
            </w:r>
            <w:proofErr w:type="spellStart"/>
            <w:r>
              <w:rPr>
                <w:sz w:val="16"/>
                <w:szCs w:val="16"/>
              </w:rPr>
              <w:t>Smy</w:t>
            </w:r>
            <w:proofErr w:type="spellEnd"/>
          </w:p>
          <w:p w14:paraId="46D60F24" w14:textId="77777777" w:rsidR="00571347" w:rsidRDefault="00571347" w:rsidP="00571347">
            <w:pPr>
              <w:rPr>
                <w:b/>
                <w:sz w:val="16"/>
                <w:szCs w:val="16"/>
              </w:rPr>
            </w:pPr>
            <w:r w:rsidRPr="00FE4FDE">
              <w:rPr>
                <w:b/>
                <w:sz w:val="16"/>
                <w:szCs w:val="16"/>
              </w:rPr>
              <w:t>Outcomes:</w:t>
            </w:r>
            <w:r w:rsidRPr="00FE4FDE">
              <w:rPr>
                <w:sz w:val="16"/>
                <w:szCs w:val="16"/>
              </w:rPr>
              <w:t xml:space="preserve"> </w:t>
            </w:r>
          </w:p>
          <w:p w14:paraId="1D0FB19F" w14:textId="6C7BA754" w:rsidR="00571347" w:rsidRDefault="00F161BE" w:rsidP="00F161BE">
            <w:pPr>
              <w:pStyle w:val="ListParagraph"/>
              <w:numPr>
                <w:ilvl w:val="0"/>
                <w:numId w:val="12"/>
              </w:numPr>
              <w:rPr>
                <w:b/>
                <w:sz w:val="16"/>
                <w:szCs w:val="16"/>
              </w:rPr>
            </w:pPr>
            <w:r>
              <w:rPr>
                <w:b/>
                <w:sz w:val="16"/>
                <w:szCs w:val="16"/>
              </w:rPr>
              <w:t>Biography</w:t>
            </w:r>
          </w:p>
          <w:p w14:paraId="67943FE5" w14:textId="4CF303B3" w:rsidR="00F161BE" w:rsidRPr="00F161BE" w:rsidRDefault="00F161BE" w:rsidP="00F161BE">
            <w:pPr>
              <w:pStyle w:val="ListParagraph"/>
              <w:numPr>
                <w:ilvl w:val="0"/>
                <w:numId w:val="12"/>
              </w:numPr>
              <w:rPr>
                <w:b/>
                <w:sz w:val="16"/>
                <w:szCs w:val="16"/>
              </w:rPr>
            </w:pPr>
            <w:r>
              <w:rPr>
                <w:b/>
                <w:sz w:val="16"/>
                <w:szCs w:val="16"/>
              </w:rPr>
              <w:t>Diary</w:t>
            </w:r>
          </w:p>
          <w:p w14:paraId="47E8D021" w14:textId="77777777" w:rsidR="00D50168" w:rsidRDefault="00D50168" w:rsidP="00571347">
            <w:pPr>
              <w:rPr>
                <w:b/>
                <w:sz w:val="16"/>
                <w:szCs w:val="16"/>
              </w:rPr>
            </w:pPr>
          </w:p>
          <w:p w14:paraId="1B2F308E" w14:textId="77777777" w:rsidR="00D50168" w:rsidRDefault="00D50168" w:rsidP="00571347">
            <w:pPr>
              <w:rPr>
                <w:b/>
                <w:sz w:val="16"/>
                <w:szCs w:val="16"/>
              </w:rPr>
            </w:pPr>
          </w:p>
          <w:p w14:paraId="7E1DD68F" w14:textId="49855588" w:rsidR="00571347" w:rsidRDefault="00571347" w:rsidP="00571347">
            <w:pPr>
              <w:rPr>
                <w:b/>
                <w:sz w:val="16"/>
                <w:szCs w:val="16"/>
              </w:rPr>
            </w:pPr>
            <w:r w:rsidRPr="00FE4FDE">
              <w:rPr>
                <w:b/>
                <w:sz w:val="16"/>
                <w:szCs w:val="16"/>
              </w:rPr>
              <w:t>First hand experiences:</w:t>
            </w:r>
          </w:p>
          <w:p w14:paraId="79B61C54" w14:textId="5BD9F291" w:rsidR="00660A42" w:rsidRDefault="00660A42" w:rsidP="00571347">
            <w:pPr>
              <w:rPr>
                <w:b/>
                <w:sz w:val="16"/>
                <w:szCs w:val="16"/>
              </w:rPr>
            </w:pPr>
            <w:r>
              <w:rPr>
                <w:b/>
                <w:sz w:val="16"/>
                <w:szCs w:val="16"/>
              </w:rPr>
              <w:t xml:space="preserve">Walk to the graveyard and explore overgrown grass, broken toys, games and objects, keep out sign, </w:t>
            </w:r>
            <w:r w:rsidR="001042B1">
              <w:rPr>
                <w:b/>
                <w:sz w:val="16"/>
                <w:szCs w:val="16"/>
              </w:rPr>
              <w:t>Werner’s nomenclature of colour, instruments to recreate sounds from the island, craft eggs</w:t>
            </w:r>
          </w:p>
          <w:p w14:paraId="59BD15D2" w14:textId="77777777" w:rsidR="00571347" w:rsidRPr="00FE4FDE" w:rsidRDefault="00571347" w:rsidP="00571347">
            <w:pPr>
              <w:rPr>
                <w:sz w:val="16"/>
                <w:szCs w:val="16"/>
              </w:rPr>
            </w:pPr>
          </w:p>
          <w:p w14:paraId="50C5799C" w14:textId="347CF20A" w:rsidR="007A071A" w:rsidRPr="00B97F8E" w:rsidRDefault="00A6771F" w:rsidP="00571347">
            <w:pPr>
              <w:rPr>
                <w:b/>
                <w:sz w:val="16"/>
                <w:szCs w:val="16"/>
              </w:rPr>
            </w:pPr>
            <w:r w:rsidRPr="00FE4FDE">
              <w:rPr>
                <w:b/>
                <w:sz w:val="16"/>
                <w:szCs w:val="16"/>
              </w:rPr>
              <w:t>Key te</w:t>
            </w:r>
            <w:r>
              <w:rPr>
                <w:b/>
                <w:sz w:val="16"/>
                <w:szCs w:val="16"/>
              </w:rPr>
              <w:t>rminology</w:t>
            </w:r>
            <w:r w:rsidRPr="00FE4FDE">
              <w:rPr>
                <w:b/>
                <w:sz w:val="16"/>
                <w:szCs w:val="16"/>
              </w:rPr>
              <w:t>:</w:t>
            </w:r>
            <w:r w:rsidR="00660A42" w:rsidRPr="005C463F">
              <w:rPr>
                <w:rFonts w:cs="Calibri"/>
                <w:color w:val="000000"/>
                <w:sz w:val="14"/>
                <w:szCs w:val="14"/>
              </w:rPr>
              <w:t xml:space="preserve"> Genre specific language, figurative language, metaphor, simile, personification, mood, atmosphere, tension</w:t>
            </w:r>
          </w:p>
        </w:tc>
        <w:tc>
          <w:tcPr>
            <w:tcW w:w="6835" w:type="dxa"/>
            <w:gridSpan w:val="2"/>
            <w:shd w:val="clear" w:color="auto" w:fill="C5E0B3" w:themeFill="accent6" w:themeFillTint="66"/>
          </w:tcPr>
          <w:p w14:paraId="30F39DD4" w14:textId="437B71BB" w:rsidR="00571347" w:rsidRDefault="00571347" w:rsidP="00571347">
            <w:pPr>
              <w:rPr>
                <w:sz w:val="16"/>
                <w:szCs w:val="16"/>
              </w:rPr>
            </w:pPr>
            <w:r w:rsidRPr="00FE4FDE">
              <w:rPr>
                <w:b/>
                <w:sz w:val="16"/>
                <w:szCs w:val="16"/>
              </w:rPr>
              <w:t>Key texts(s):</w:t>
            </w:r>
            <w:r w:rsidRPr="00FE4FDE">
              <w:rPr>
                <w:sz w:val="16"/>
                <w:szCs w:val="16"/>
              </w:rPr>
              <w:t xml:space="preserve"> </w:t>
            </w:r>
          </w:p>
          <w:p w14:paraId="0CFAA7C8" w14:textId="624E8608" w:rsidR="00571347" w:rsidRPr="00FE4FDE" w:rsidRDefault="00C23275" w:rsidP="00571347">
            <w:pPr>
              <w:rPr>
                <w:sz w:val="16"/>
                <w:szCs w:val="16"/>
              </w:rPr>
            </w:pPr>
            <w:r>
              <w:rPr>
                <w:sz w:val="16"/>
                <w:szCs w:val="16"/>
              </w:rPr>
              <w:t>The Emperor Penguin’s non-chronological report by Jane Considine, Alma</w:t>
            </w:r>
          </w:p>
          <w:p w14:paraId="07036E5D" w14:textId="60196290" w:rsidR="00571347" w:rsidRDefault="00571347" w:rsidP="00571347">
            <w:pPr>
              <w:rPr>
                <w:sz w:val="16"/>
                <w:szCs w:val="16"/>
              </w:rPr>
            </w:pPr>
            <w:r w:rsidRPr="00FE4FDE">
              <w:rPr>
                <w:b/>
                <w:sz w:val="16"/>
                <w:szCs w:val="16"/>
              </w:rPr>
              <w:t>Outcomes:</w:t>
            </w:r>
            <w:r w:rsidRPr="00FE4FDE">
              <w:rPr>
                <w:sz w:val="16"/>
                <w:szCs w:val="16"/>
              </w:rPr>
              <w:t xml:space="preserve"> </w:t>
            </w:r>
          </w:p>
          <w:p w14:paraId="249207FA" w14:textId="0C2DEC64" w:rsidR="0039350C" w:rsidRDefault="0039350C" w:rsidP="0039350C">
            <w:pPr>
              <w:pStyle w:val="ListParagraph"/>
              <w:numPr>
                <w:ilvl w:val="0"/>
                <w:numId w:val="11"/>
              </w:numPr>
              <w:rPr>
                <w:b/>
                <w:sz w:val="16"/>
                <w:szCs w:val="16"/>
              </w:rPr>
            </w:pPr>
            <w:r>
              <w:rPr>
                <w:b/>
                <w:sz w:val="16"/>
                <w:szCs w:val="16"/>
              </w:rPr>
              <w:t>Non-chronological report on polar bears</w:t>
            </w:r>
          </w:p>
          <w:p w14:paraId="2B7037F0" w14:textId="01DFDC89" w:rsidR="0039350C" w:rsidRPr="0039350C" w:rsidRDefault="0039350C" w:rsidP="0039350C">
            <w:pPr>
              <w:pStyle w:val="ListParagraph"/>
              <w:numPr>
                <w:ilvl w:val="0"/>
                <w:numId w:val="11"/>
              </w:numPr>
              <w:rPr>
                <w:b/>
                <w:sz w:val="16"/>
                <w:szCs w:val="16"/>
              </w:rPr>
            </w:pPr>
            <w:r>
              <w:rPr>
                <w:b/>
                <w:sz w:val="16"/>
                <w:szCs w:val="16"/>
              </w:rPr>
              <w:t>Setting description</w:t>
            </w:r>
          </w:p>
          <w:p w14:paraId="29AD9CEF" w14:textId="464ECD3A" w:rsidR="00571347" w:rsidRPr="00FE4FDE" w:rsidRDefault="00571347" w:rsidP="00571347">
            <w:pPr>
              <w:rPr>
                <w:b/>
                <w:sz w:val="16"/>
                <w:szCs w:val="16"/>
              </w:rPr>
            </w:pPr>
          </w:p>
          <w:p w14:paraId="046A4AAE" w14:textId="114A82B4" w:rsidR="00571347" w:rsidRDefault="00571347" w:rsidP="00571347">
            <w:pPr>
              <w:rPr>
                <w:b/>
                <w:sz w:val="16"/>
                <w:szCs w:val="16"/>
              </w:rPr>
            </w:pPr>
            <w:r w:rsidRPr="00FE4FDE">
              <w:rPr>
                <w:b/>
                <w:sz w:val="16"/>
                <w:szCs w:val="16"/>
              </w:rPr>
              <w:t>First hand experiences:</w:t>
            </w:r>
          </w:p>
          <w:p w14:paraId="7CBF9E1E" w14:textId="05FFEA96" w:rsidR="00571347" w:rsidRPr="00FE4FDE" w:rsidRDefault="00C23275" w:rsidP="00571347">
            <w:pPr>
              <w:rPr>
                <w:sz w:val="16"/>
                <w:szCs w:val="16"/>
              </w:rPr>
            </w:pPr>
            <w:r>
              <w:rPr>
                <w:b/>
                <w:sz w:val="16"/>
                <w:szCs w:val="16"/>
              </w:rPr>
              <w:t>An old doll, Toy shop (Lego), objects to trigger the 5 senses,</w:t>
            </w:r>
            <w:r w:rsidR="001042B1">
              <w:rPr>
                <w:b/>
                <w:sz w:val="16"/>
                <w:szCs w:val="16"/>
              </w:rPr>
              <w:t xml:space="preserve"> emperor penguin, watch a clip of emperor penguins, children create a scene from the clip, blubber experience with ice,</w:t>
            </w:r>
          </w:p>
          <w:p w14:paraId="003755B6" w14:textId="77777777" w:rsidR="00D50168" w:rsidRDefault="00D50168" w:rsidP="00571347">
            <w:pPr>
              <w:rPr>
                <w:b/>
                <w:sz w:val="16"/>
                <w:szCs w:val="16"/>
              </w:rPr>
            </w:pPr>
          </w:p>
          <w:p w14:paraId="59CBB421" w14:textId="77777777" w:rsidR="00D50168" w:rsidRDefault="00D50168" w:rsidP="00571347">
            <w:pPr>
              <w:rPr>
                <w:b/>
                <w:sz w:val="16"/>
                <w:szCs w:val="16"/>
              </w:rPr>
            </w:pPr>
          </w:p>
          <w:p w14:paraId="483A4B6D" w14:textId="77777777" w:rsidR="00D50168" w:rsidRDefault="00D50168" w:rsidP="00571347">
            <w:pPr>
              <w:rPr>
                <w:b/>
                <w:sz w:val="16"/>
                <w:szCs w:val="16"/>
              </w:rPr>
            </w:pPr>
          </w:p>
          <w:p w14:paraId="1B12337F" w14:textId="76CA415C" w:rsidR="007A071A" w:rsidRPr="00B97F8E" w:rsidRDefault="00A6771F" w:rsidP="00571347">
            <w:pPr>
              <w:rPr>
                <w:sz w:val="16"/>
                <w:szCs w:val="16"/>
              </w:rPr>
            </w:pPr>
            <w:r w:rsidRPr="00FE4FDE">
              <w:rPr>
                <w:b/>
                <w:sz w:val="16"/>
                <w:szCs w:val="16"/>
              </w:rPr>
              <w:t>Key te</w:t>
            </w:r>
            <w:r>
              <w:rPr>
                <w:b/>
                <w:sz w:val="16"/>
                <w:szCs w:val="16"/>
              </w:rPr>
              <w:t>rminology</w:t>
            </w:r>
            <w:r w:rsidRPr="00FE4FDE">
              <w:rPr>
                <w:b/>
                <w:sz w:val="16"/>
                <w:szCs w:val="16"/>
              </w:rPr>
              <w:t>:</w:t>
            </w:r>
            <w:r w:rsidR="00660A42" w:rsidRPr="005C463F">
              <w:rPr>
                <w:rFonts w:cs="Calibri"/>
                <w:color w:val="000000"/>
                <w:sz w:val="14"/>
                <w:szCs w:val="14"/>
              </w:rPr>
              <w:t xml:space="preserve"> hyperbole (exaggerate), emotive vocabulary, audience and purpose, humour</w:t>
            </w:r>
          </w:p>
        </w:tc>
      </w:tr>
      <w:tr w:rsidR="00A75C10" w:rsidRPr="00AD76AA" w14:paraId="5FF73EBC" w14:textId="77777777" w:rsidTr="008765EF">
        <w:trPr>
          <w:trHeight w:val="1029"/>
        </w:trPr>
        <w:tc>
          <w:tcPr>
            <w:tcW w:w="6834" w:type="dxa"/>
            <w:gridSpan w:val="2"/>
            <w:shd w:val="clear" w:color="auto" w:fill="E2EFD9" w:themeFill="accent6" w:themeFillTint="33"/>
          </w:tcPr>
          <w:p w14:paraId="204EDF85" w14:textId="2AF21812" w:rsidR="00571347" w:rsidRPr="00FE4FDE" w:rsidRDefault="00571347" w:rsidP="00571347">
            <w:pPr>
              <w:rPr>
                <w:b/>
                <w:sz w:val="16"/>
                <w:szCs w:val="16"/>
              </w:rPr>
            </w:pPr>
            <w:r w:rsidRPr="00FE4FDE">
              <w:rPr>
                <w:b/>
                <w:sz w:val="16"/>
                <w:szCs w:val="16"/>
              </w:rPr>
              <w:t>Writing skills</w:t>
            </w:r>
          </w:p>
          <w:p w14:paraId="0CE1C17E" w14:textId="67619768" w:rsidR="00571347" w:rsidRDefault="00571347" w:rsidP="00571347">
            <w:pPr>
              <w:rPr>
                <w:b/>
                <w:sz w:val="16"/>
                <w:szCs w:val="16"/>
              </w:rPr>
            </w:pPr>
            <w:r w:rsidRPr="00FE4FDE">
              <w:rPr>
                <w:b/>
                <w:sz w:val="16"/>
                <w:szCs w:val="16"/>
              </w:rPr>
              <w:t>Composition:</w:t>
            </w:r>
            <w:r w:rsidR="00AC7415" w:rsidRPr="00F161BE">
              <w:rPr>
                <w:noProof/>
                <w:sz w:val="16"/>
                <w:szCs w:val="16"/>
              </w:rPr>
              <w:t xml:space="preserve"> </w:t>
            </w:r>
          </w:p>
          <w:p w14:paraId="273D723E" w14:textId="41D2CB47" w:rsidR="00B35B04" w:rsidRPr="0028175F" w:rsidRDefault="0028175F" w:rsidP="0028175F">
            <w:pPr>
              <w:spacing w:after="75"/>
              <w:rPr>
                <w:rFonts w:eastAsia="Times New Roman" w:cstheme="minorHAnsi"/>
                <w:color w:val="0B0C0C"/>
                <w:sz w:val="29"/>
                <w:szCs w:val="29"/>
                <w:lang w:eastAsia="en-GB"/>
              </w:rPr>
            </w:pPr>
            <w:r w:rsidRPr="0028175F">
              <w:rPr>
                <w:rFonts w:cstheme="minorHAnsi"/>
                <w:sz w:val="16"/>
                <w:szCs w:val="16"/>
              </w:rPr>
              <w:t>Spell correctly most words from the year 5 / year 6 spelling list, and use a dictionary to check the spelling of uncommon or more ambitious vocabulary. Maintain legibility in joined handwriting when writing at speed.</w:t>
            </w:r>
            <w:r w:rsidRPr="0028175F">
              <w:rPr>
                <w:rFonts w:cstheme="minorHAnsi"/>
                <w:color w:val="0B0C0C"/>
                <w:sz w:val="29"/>
                <w:szCs w:val="29"/>
              </w:rPr>
              <w:t xml:space="preserve"> </w:t>
            </w:r>
            <w:r w:rsidRPr="0028175F">
              <w:rPr>
                <w:rFonts w:cstheme="minorHAnsi"/>
                <w:color w:val="0B0C0C"/>
                <w:sz w:val="16"/>
                <w:szCs w:val="16"/>
              </w:rPr>
              <w:t>I</w:t>
            </w:r>
            <w:r w:rsidRPr="0028175F">
              <w:rPr>
                <w:rFonts w:eastAsia="Times New Roman" w:cstheme="minorHAnsi"/>
                <w:color w:val="0B0C0C"/>
                <w:sz w:val="16"/>
                <w:szCs w:val="16"/>
                <w:lang w:eastAsia="en-GB"/>
              </w:rPr>
              <w:t>dentifying the audience for and purpose of the writing, selecting the appropriate form and using other similar writing as models for their own. Noting and developing initial ideas, drawing on reading and research where necessary. In writing narratives, considering how authors have developed characters and settings in what pupils have read, listened to or seen performed.</w:t>
            </w:r>
          </w:p>
        </w:tc>
        <w:tc>
          <w:tcPr>
            <w:tcW w:w="6835" w:type="dxa"/>
            <w:gridSpan w:val="2"/>
            <w:shd w:val="clear" w:color="auto" w:fill="E2EFD9" w:themeFill="accent6" w:themeFillTint="33"/>
          </w:tcPr>
          <w:p w14:paraId="6F763B62" w14:textId="266D307A" w:rsidR="00571347" w:rsidRPr="00FE4FDE" w:rsidRDefault="00571347" w:rsidP="00571347">
            <w:pPr>
              <w:rPr>
                <w:b/>
                <w:sz w:val="16"/>
                <w:szCs w:val="16"/>
              </w:rPr>
            </w:pPr>
            <w:r w:rsidRPr="00FE4FDE">
              <w:rPr>
                <w:b/>
                <w:sz w:val="16"/>
                <w:szCs w:val="16"/>
              </w:rPr>
              <w:t>Writing skills</w:t>
            </w:r>
          </w:p>
          <w:p w14:paraId="25D1093A" w14:textId="77777777" w:rsidR="00571347" w:rsidRPr="00FE4FDE" w:rsidRDefault="00571347" w:rsidP="00571347">
            <w:pPr>
              <w:rPr>
                <w:b/>
                <w:sz w:val="16"/>
                <w:szCs w:val="16"/>
              </w:rPr>
            </w:pPr>
            <w:r w:rsidRPr="00FE4FDE">
              <w:rPr>
                <w:b/>
                <w:sz w:val="16"/>
                <w:szCs w:val="16"/>
              </w:rPr>
              <w:t>Composition:</w:t>
            </w:r>
          </w:p>
          <w:p w14:paraId="5745E2E9" w14:textId="76517115" w:rsidR="00A63048" w:rsidRPr="0028175F" w:rsidRDefault="0028175F" w:rsidP="0028175F">
            <w:pPr>
              <w:spacing w:after="75"/>
              <w:rPr>
                <w:rFonts w:eastAsia="Times New Roman" w:cstheme="minorHAnsi"/>
                <w:color w:val="0B0C0C"/>
                <w:sz w:val="16"/>
                <w:szCs w:val="16"/>
                <w:lang w:eastAsia="en-GB"/>
              </w:rPr>
            </w:pPr>
            <w:r w:rsidRPr="0028175F">
              <w:rPr>
                <w:rFonts w:eastAsia="Times New Roman" w:cstheme="minorHAnsi"/>
                <w:color w:val="0B0C0C"/>
                <w:sz w:val="16"/>
                <w:szCs w:val="16"/>
                <w:lang w:eastAsia="en-GB"/>
              </w:rPr>
              <w:t>Selecting appropriate grammar and vocabulary, understanding how such choices can change and enhance meaning. In narratives, describing settings, characters and atmosphere and integrating dialogue to convey character and advance the action. Précising longer passages and using a wide range of devices to build cohesion within and across paragraphs. Using further organisational and presentational devices to structure text and to guide the reader [for example, headings, bullet points, underlining]</w:t>
            </w:r>
          </w:p>
        </w:tc>
        <w:tc>
          <w:tcPr>
            <w:tcW w:w="6835" w:type="dxa"/>
            <w:gridSpan w:val="2"/>
            <w:shd w:val="clear" w:color="auto" w:fill="E2EFD9" w:themeFill="accent6" w:themeFillTint="33"/>
          </w:tcPr>
          <w:p w14:paraId="5F5BBBD4" w14:textId="2F6DD0C3" w:rsidR="00571347" w:rsidRPr="00FE4FDE" w:rsidRDefault="00571347" w:rsidP="00571347">
            <w:pPr>
              <w:rPr>
                <w:b/>
                <w:sz w:val="16"/>
                <w:szCs w:val="16"/>
              </w:rPr>
            </w:pPr>
            <w:r w:rsidRPr="00FE4FDE">
              <w:rPr>
                <w:b/>
                <w:sz w:val="16"/>
                <w:szCs w:val="16"/>
              </w:rPr>
              <w:t>Writing skills</w:t>
            </w:r>
          </w:p>
          <w:p w14:paraId="5D4191F9" w14:textId="15D9C5F4" w:rsidR="00571347" w:rsidRDefault="00571347" w:rsidP="00571347">
            <w:pPr>
              <w:rPr>
                <w:b/>
                <w:sz w:val="16"/>
                <w:szCs w:val="16"/>
              </w:rPr>
            </w:pPr>
            <w:r w:rsidRPr="00FE4FDE">
              <w:rPr>
                <w:b/>
                <w:sz w:val="16"/>
                <w:szCs w:val="16"/>
              </w:rPr>
              <w:t>Composition:</w:t>
            </w:r>
          </w:p>
          <w:p w14:paraId="4B679621" w14:textId="1B38FDB1" w:rsidR="00B35B04" w:rsidRPr="008765EF" w:rsidRDefault="0028175F" w:rsidP="008765EF">
            <w:pPr>
              <w:rPr>
                <w:rFonts w:eastAsia="Times New Roman" w:cstheme="minorHAnsi"/>
                <w:color w:val="0B0C0C"/>
                <w:sz w:val="16"/>
                <w:szCs w:val="16"/>
                <w:lang w:eastAsia="en-GB"/>
              </w:rPr>
            </w:pPr>
            <w:r w:rsidRPr="008765EF">
              <w:rPr>
                <w:rFonts w:eastAsia="Times New Roman" w:cstheme="minorHAnsi"/>
                <w:color w:val="0B0C0C"/>
                <w:sz w:val="16"/>
                <w:szCs w:val="16"/>
                <w:lang w:eastAsia="en-GB"/>
              </w:rPr>
              <w:t>A</w:t>
            </w:r>
            <w:r w:rsidRPr="0028175F">
              <w:rPr>
                <w:rFonts w:eastAsia="Times New Roman" w:cstheme="minorHAnsi"/>
                <w:color w:val="0B0C0C"/>
                <w:sz w:val="16"/>
                <w:szCs w:val="16"/>
                <w:lang w:eastAsia="en-GB"/>
              </w:rPr>
              <w:t>ssessing the effectiveness of their own and others’ writing</w:t>
            </w:r>
            <w:r w:rsidRPr="008765EF">
              <w:rPr>
                <w:rFonts w:eastAsia="Times New Roman" w:cstheme="minorHAnsi"/>
                <w:color w:val="0B0C0C"/>
                <w:sz w:val="16"/>
                <w:szCs w:val="16"/>
                <w:lang w:eastAsia="en-GB"/>
              </w:rPr>
              <w:t>. P</w:t>
            </w:r>
            <w:r w:rsidRPr="0028175F">
              <w:rPr>
                <w:rFonts w:eastAsia="Times New Roman" w:cstheme="minorHAnsi"/>
                <w:color w:val="0B0C0C"/>
                <w:sz w:val="16"/>
                <w:szCs w:val="16"/>
                <w:lang w:eastAsia="en-GB"/>
              </w:rPr>
              <w:t>roposing changes to vocabulary, grammar and punctuation to enhance effects and clarify meaning</w:t>
            </w:r>
            <w:r w:rsidRPr="008765EF">
              <w:rPr>
                <w:rFonts w:eastAsia="Times New Roman" w:cstheme="minorHAnsi"/>
                <w:color w:val="0B0C0C"/>
                <w:sz w:val="16"/>
                <w:szCs w:val="16"/>
                <w:lang w:eastAsia="en-GB"/>
              </w:rPr>
              <w:t>. E</w:t>
            </w:r>
            <w:r w:rsidRPr="0028175F">
              <w:rPr>
                <w:rFonts w:eastAsia="Times New Roman" w:cstheme="minorHAnsi"/>
                <w:color w:val="0B0C0C"/>
                <w:sz w:val="16"/>
                <w:szCs w:val="16"/>
                <w:lang w:eastAsia="en-GB"/>
              </w:rPr>
              <w:t>nsuring the consistent and correct use of tense throughout a piece of writing</w:t>
            </w:r>
            <w:r w:rsidRPr="008765EF">
              <w:rPr>
                <w:rFonts w:eastAsia="Times New Roman" w:cstheme="minorHAnsi"/>
                <w:color w:val="0B0C0C"/>
                <w:sz w:val="16"/>
                <w:szCs w:val="16"/>
                <w:lang w:eastAsia="en-GB"/>
              </w:rPr>
              <w:t>. E</w:t>
            </w:r>
            <w:r w:rsidRPr="0028175F">
              <w:rPr>
                <w:rFonts w:eastAsia="Times New Roman" w:cstheme="minorHAnsi"/>
                <w:color w:val="0B0C0C"/>
                <w:sz w:val="16"/>
                <w:szCs w:val="16"/>
                <w:lang w:eastAsia="en-GB"/>
              </w:rPr>
              <w:t>nsuring correct subject and verb agreement when using singular and plural, distinguishing between the language of speech and writing and choosing the appropriate register</w:t>
            </w:r>
            <w:r w:rsidRPr="008765EF">
              <w:rPr>
                <w:rFonts w:eastAsia="Times New Roman" w:cstheme="minorHAnsi"/>
                <w:color w:val="0B0C0C"/>
                <w:sz w:val="16"/>
                <w:szCs w:val="16"/>
                <w:lang w:eastAsia="en-GB"/>
              </w:rPr>
              <w:t>. P</w:t>
            </w:r>
            <w:r w:rsidRPr="0028175F">
              <w:rPr>
                <w:rFonts w:eastAsia="Times New Roman" w:cstheme="minorHAnsi"/>
                <w:color w:val="0B0C0C"/>
                <w:sz w:val="16"/>
                <w:szCs w:val="16"/>
                <w:lang w:eastAsia="en-GB"/>
              </w:rPr>
              <w:t>roofread for spelling and punctuation errors</w:t>
            </w:r>
            <w:r w:rsidR="008765EF" w:rsidRPr="008765EF">
              <w:rPr>
                <w:rFonts w:eastAsia="Times New Roman" w:cstheme="minorHAnsi"/>
                <w:color w:val="0B0C0C"/>
                <w:sz w:val="16"/>
                <w:szCs w:val="16"/>
                <w:lang w:eastAsia="en-GB"/>
              </w:rPr>
              <w:t>. P</w:t>
            </w:r>
            <w:r w:rsidRPr="0028175F">
              <w:rPr>
                <w:rFonts w:eastAsia="Times New Roman" w:cstheme="minorHAnsi"/>
                <w:color w:val="0B0C0C"/>
                <w:sz w:val="16"/>
                <w:szCs w:val="16"/>
                <w:lang w:eastAsia="en-GB"/>
              </w:rPr>
              <w:t>erform their own compositions, using appropriate intonation, volume, and movement so that meaning is clear</w:t>
            </w:r>
            <w:r w:rsidR="008765EF" w:rsidRPr="008765EF">
              <w:rPr>
                <w:rFonts w:eastAsia="Times New Roman" w:cstheme="minorHAnsi"/>
                <w:color w:val="0B0C0C"/>
                <w:sz w:val="16"/>
                <w:szCs w:val="16"/>
                <w:lang w:eastAsia="en-GB"/>
              </w:rPr>
              <w:t>.</w:t>
            </w:r>
          </w:p>
        </w:tc>
      </w:tr>
      <w:tr w:rsidR="00A75C10" w:rsidRPr="00AD76AA" w14:paraId="17E493B5" w14:textId="77777777" w:rsidTr="008765EF">
        <w:trPr>
          <w:trHeight w:val="980"/>
        </w:trPr>
        <w:tc>
          <w:tcPr>
            <w:tcW w:w="6834" w:type="dxa"/>
            <w:gridSpan w:val="2"/>
            <w:shd w:val="clear" w:color="auto" w:fill="E2EFD9" w:themeFill="accent6" w:themeFillTint="33"/>
          </w:tcPr>
          <w:p w14:paraId="646595F3" w14:textId="2B2E3B2D" w:rsidR="00571347" w:rsidRDefault="003C01B0" w:rsidP="00571347">
            <w:pPr>
              <w:rPr>
                <w:b/>
                <w:sz w:val="16"/>
                <w:szCs w:val="16"/>
              </w:rPr>
            </w:pPr>
            <w:r>
              <w:rPr>
                <w:b/>
                <w:sz w:val="16"/>
                <w:szCs w:val="16"/>
              </w:rPr>
              <w:t xml:space="preserve">    </w:t>
            </w:r>
            <w:r w:rsidR="00571347">
              <w:rPr>
                <w:b/>
                <w:sz w:val="16"/>
                <w:szCs w:val="16"/>
              </w:rPr>
              <w:t>Images from texts being used in this section</w:t>
            </w:r>
          </w:p>
          <w:p w14:paraId="18DE21B0" w14:textId="27AC15D2" w:rsidR="00DF5001" w:rsidRDefault="003736C2" w:rsidP="007A071A">
            <w:pPr>
              <w:rPr>
                <w:b/>
                <w:sz w:val="16"/>
                <w:szCs w:val="16"/>
              </w:rPr>
            </w:pPr>
            <w:r w:rsidRPr="003736C2">
              <w:rPr>
                <w:b/>
                <w:noProof/>
                <w:sz w:val="16"/>
                <w:szCs w:val="16"/>
              </w:rPr>
              <w:drawing>
                <wp:anchor distT="0" distB="0" distL="114300" distR="114300" simplePos="0" relativeHeight="251678720" behindDoc="0" locked="0" layoutInCell="1" allowOverlap="1" wp14:anchorId="78B0E2FB" wp14:editId="0581CBE0">
                  <wp:simplePos x="0" y="0"/>
                  <wp:positionH relativeFrom="column">
                    <wp:posOffset>1078865</wp:posOffset>
                  </wp:positionH>
                  <wp:positionV relativeFrom="paragraph">
                    <wp:posOffset>35560</wp:posOffset>
                  </wp:positionV>
                  <wp:extent cx="657225" cy="5810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7225" cy="581025"/>
                          </a:xfrm>
                          <a:prstGeom prst="rect">
                            <a:avLst/>
                          </a:prstGeom>
                        </pic:spPr>
                      </pic:pic>
                    </a:graphicData>
                  </a:graphic>
                  <wp14:sizeRelH relativeFrom="margin">
                    <wp14:pctWidth>0</wp14:pctWidth>
                  </wp14:sizeRelH>
                  <wp14:sizeRelV relativeFrom="margin">
                    <wp14:pctHeight>0</wp14:pctHeight>
                  </wp14:sizeRelV>
                </wp:anchor>
              </w:drawing>
            </w:r>
            <w:r w:rsidR="0003455F" w:rsidRPr="0008463B">
              <w:rPr>
                <w:noProof/>
                <w:sz w:val="16"/>
                <w:szCs w:val="16"/>
              </w:rPr>
              <w:drawing>
                <wp:anchor distT="0" distB="0" distL="114300" distR="114300" simplePos="0" relativeHeight="251661312" behindDoc="0" locked="0" layoutInCell="1" allowOverlap="1" wp14:anchorId="37CD93EE" wp14:editId="4E723440">
                  <wp:simplePos x="0" y="0"/>
                  <wp:positionH relativeFrom="column">
                    <wp:posOffset>663575</wp:posOffset>
                  </wp:positionH>
                  <wp:positionV relativeFrom="paragraph">
                    <wp:posOffset>22225</wp:posOffset>
                  </wp:positionV>
                  <wp:extent cx="365760" cy="52514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5760" cy="525145"/>
                          </a:xfrm>
                          <a:prstGeom prst="rect">
                            <a:avLst/>
                          </a:prstGeom>
                        </pic:spPr>
                      </pic:pic>
                    </a:graphicData>
                  </a:graphic>
                  <wp14:sizeRelH relativeFrom="margin">
                    <wp14:pctWidth>0</wp14:pctWidth>
                  </wp14:sizeRelH>
                  <wp14:sizeRelV relativeFrom="margin">
                    <wp14:pctHeight>0</wp14:pctHeight>
                  </wp14:sizeRelV>
                </wp:anchor>
              </w:drawing>
            </w:r>
            <w:r w:rsidR="00AC7415" w:rsidRPr="005C463F">
              <w:rPr>
                <w:rFonts w:cs="Calibri"/>
                <w:b/>
                <w:noProof/>
                <w:color w:val="000000"/>
                <w:sz w:val="14"/>
                <w:szCs w:val="14"/>
              </w:rPr>
              <w:drawing>
                <wp:anchor distT="0" distB="0" distL="114300" distR="114300" simplePos="0" relativeHeight="251660288" behindDoc="0" locked="0" layoutInCell="1" allowOverlap="1" wp14:anchorId="653611B3" wp14:editId="2AA7F1CF">
                  <wp:simplePos x="0" y="0"/>
                  <wp:positionH relativeFrom="column">
                    <wp:posOffset>297815</wp:posOffset>
                  </wp:positionH>
                  <wp:positionV relativeFrom="paragraph">
                    <wp:posOffset>8890</wp:posOffset>
                  </wp:positionV>
                  <wp:extent cx="294005" cy="457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00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0CDBF" w14:textId="5C143D4F" w:rsidR="00DF5001" w:rsidRDefault="00C4522C" w:rsidP="00C4522C">
            <w:pPr>
              <w:tabs>
                <w:tab w:val="left" w:pos="4500"/>
              </w:tabs>
              <w:rPr>
                <w:b/>
                <w:sz w:val="16"/>
                <w:szCs w:val="16"/>
              </w:rPr>
            </w:pPr>
            <w:r>
              <w:rPr>
                <w:b/>
                <w:sz w:val="16"/>
                <w:szCs w:val="16"/>
              </w:rPr>
              <w:tab/>
            </w:r>
          </w:p>
          <w:p w14:paraId="22B0328C" w14:textId="37AA9F3F" w:rsidR="00D154EB" w:rsidRPr="00D154EB" w:rsidRDefault="00D154EB" w:rsidP="007A071A">
            <w:pPr>
              <w:rPr>
                <w:b/>
                <w:sz w:val="16"/>
                <w:szCs w:val="16"/>
              </w:rPr>
            </w:pPr>
          </w:p>
        </w:tc>
        <w:tc>
          <w:tcPr>
            <w:tcW w:w="6835" w:type="dxa"/>
            <w:gridSpan w:val="2"/>
            <w:shd w:val="clear" w:color="auto" w:fill="E2EFD9" w:themeFill="accent6" w:themeFillTint="33"/>
          </w:tcPr>
          <w:p w14:paraId="15B1874F" w14:textId="07A0A770" w:rsidR="00571347" w:rsidRDefault="00571347" w:rsidP="00571347">
            <w:pPr>
              <w:rPr>
                <w:b/>
                <w:sz w:val="16"/>
                <w:szCs w:val="16"/>
              </w:rPr>
            </w:pPr>
            <w:r>
              <w:rPr>
                <w:b/>
                <w:sz w:val="16"/>
                <w:szCs w:val="16"/>
              </w:rPr>
              <w:t>Images from texts being used in this section</w:t>
            </w:r>
          </w:p>
          <w:p w14:paraId="5C8FEEBD" w14:textId="39441DCC" w:rsidR="00B23330" w:rsidRDefault="002D6671" w:rsidP="001D6271">
            <w:pPr>
              <w:rPr>
                <w:b/>
                <w:sz w:val="16"/>
                <w:szCs w:val="16"/>
              </w:rPr>
            </w:pPr>
            <w:r>
              <w:rPr>
                <w:noProof/>
                <w:sz w:val="16"/>
                <w:szCs w:val="16"/>
              </w:rPr>
              <w:drawing>
                <wp:anchor distT="0" distB="0" distL="114300" distR="114300" simplePos="0" relativeHeight="251681792" behindDoc="0" locked="0" layoutInCell="1" allowOverlap="1" wp14:anchorId="1E0691B6" wp14:editId="1414CEF5">
                  <wp:simplePos x="0" y="0"/>
                  <wp:positionH relativeFrom="column">
                    <wp:posOffset>1893570</wp:posOffset>
                  </wp:positionH>
                  <wp:positionV relativeFrom="paragraph">
                    <wp:posOffset>20955</wp:posOffset>
                  </wp:positionV>
                  <wp:extent cx="807720" cy="564515"/>
                  <wp:effectExtent l="0" t="0" r="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7720" cy="56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C10">
              <w:rPr>
                <w:noProof/>
              </w:rPr>
              <w:drawing>
                <wp:anchor distT="0" distB="0" distL="114300" distR="114300" simplePos="0" relativeHeight="251672576" behindDoc="0" locked="0" layoutInCell="1" allowOverlap="1" wp14:anchorId="4A627D4B" wp14:editId="02B0D1C3">
                  <wp:simplePos x="0" y="0"/>
                  <wp:positionH relativeFrom="column">
                    <wp:posOffset>902335</wp:posOffset>
                  </wp:positionH>
                  <wp:positionV relativeFrom="paragraph">
                    <wp:posOffset>31750</wp:posOffset>
                  </wp:positionV>
                  <wp:extent cx="952500" cy="4978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497840"/>
                          </a:xfrm>
                          <a:prstGeom prst="rect">
                            <a:avLst/>
                          </a:prstGeom>
                          <a:noFill/>
                          <a:ln>
                            <a:noFill/>
                          </a:ln>
                        </pic:spPr>
                      </pic:pic>
                    </a:graphicData>
                  </a:graphic>
                </wp:anchor>
              </w:drawing>
            </w:r>
            <w:r w:rsidR="00AC7415" w:rsidRPr="00F161BE">
              <w:rPr>
                <w:noProof/>
                <w:sz w:val="16"/>
                <w:szCs w:val="16"/>
              </w:rPr>
              <w:drawing>
                <wp:anchor distT="0" distB="0" distL="114300" distR="114300" simplePos="0" relativeHeight="251662336" behindDoc="0" locked="0" layoutInCell="1" allowOverlap="1" wp14:anchorId="41E239FC" wp14:editId="4F8E3B83">
                  <wp:simplePos x="0" y="0"/>
                  <wp:positionH relativeFrom="column">
                    <wp:posOffset>381635</wp:posOffset>
                  </wp:positionH>
                  <wp:positionV relativeFrom="paragraph">
                    <wp:posOffset>110490</wp:posOffset>
                  </wp:positionV>
                  <wp:extent cx="484505" cy="358775"/>
                  <wp:effectExtent l="5715"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484505" cy="358775"/>
                          </a:xfrm>
                          <a:prstGeom prst="rect">
                            <a:avLst/>
                          </a:prstGeom>
                        </pic:spPr>
                      </pic:pic>
                    </a:graphicData>
                  </a:graphic>
                  <wp14:sizeRelH relativeFrom="margin">
                    <wp14:pctWidth>0</wp14:pctWidth>
                  </wp14:sizeRelH>
                  <wp14:sizeRelV relativeFrom="margin">
                    <wp14:pctHeight>0</wp14:pctHeight>
                  </wp14:sizeRelV>
                </wp:anchor>
              </w:drawing>
            </w:r>
            <w:r w:rsidR="00AC7415" w:rsidRPr="00F161BE">
              <w:rPr>
                <w:noProof/>
                <w:sz w:val="16"/>
                <w:szCs w:val="16"/>
              </w:rPr>
              <w:drawing>
                <wp:anchor distT="0" distB="0" distL="114300" distR="114300" simplePos="0" relativeHeight="251669504" behindDoc="0" locked="0" layoutInCell="1" allowOverlap="1" wp14:anchorId="1FCE55B8" wp14:editId="16C03F05">
                  <wp:simplePos x="0" y="0"/>
                  <wp:positionH relativeFrom="column">
                    <wp:posOffset>18415</wp:posOffset>
                  </wp:positionH>
                  <wp:positionV relativeFrom="paragraph">
                    <wp:posOffset>16510</wp:posOffset>
                  </wp:positionV>
                  <wp:extent cx="358140" cy="498475"/>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8140" cy="498475"/>
                          </a:xfrm>
                          <a:prstGeom prst="rect">
                            <a:avLst/>
                          </a:prstGeom>
                        </pic:spPr>
                      </pic:pic>
                    </a:graphicData>
                  </a:graphic>
                </wp:anchor>
              </w:drawing>
            </w:r>
          </w:p>
          <w:p w14:paraId="295B4118" w14:textId="3722A3BB" w:rsidR="00B23330" w:rsidRDefault="00B23330" w:rsidP="00B23330">
            <w:pPr>
              <w:rPr>
                <w:sz w:val="16"/>
                <w:szCs w:val="16"/>
              </w:rPr>
            </w:pPr>
          </w:p>
          <w:p w14:paraId="7C742EB0" w14:textId="7FC1E50C" w:rsidR="00D154EB" w:rsidRPr="003C01B0" w:rsidRDefault="00B23330" w:rsidP="00760673">
            <w:pPr>
              <w:tabs>
                <w:tab w:val="left" w:pos="4515"/>
              </w:tabs>
              <w:rPr>
                <w:sz w:val="16"/>
                <w:szCs w:val="16"/>
              </w:rPr>
            </w:pPr>
            <w:r>
              <w:rPr>
                <w:sz w:val="16"/>
                <w:szCs w:val="16"/>
              </w:rPr>
              <w:tab/>
            </w:r>
          </w:p>
        </w:tc>
        <w:tc>
          <w:tcPr>
            <w:tcW w:w="6835" w:type="dxa"/>
            <w:gridSpan w:val="2"/>
            <w:shd w:val="clear" w:color="auto" w:fill="E2EFD9" w:themeFill="accent6" w:themeFillTint="33"/>
          </w:tcPr>
          <w:p w14:paraId="56A0A6A2" w14:textId="434FEE74" w:rsidR="00571347" w:rsidRDefault="00571347" w:rsidP="00571347">
            <w:pPr>
              <w:rPr>
                <w:b/>
                <w:sz w:val="16"/>
                <w:szCs w:val="16"/>
              </w:rPr>
            </w:pPr>
            <w:r>
              <w:rPr>
                <w:b/>
                <w:sz w:val="16"/>
                <w:szCs w:val="16"/>
              </w:rPr>
              <w:t>Images from texts being used in this section</w:t>
            </w:r>
          </w:p>
          <w:p w14:paraId="18C6A640" w14:textId="723C56C9" w:rsidR="00B97F8E" w:rsidRDefault="0082410B" w:rsidP="007A071A">
            <w:pPr>
              <w:rPr>
                <w:b/>
                <w:sz w:val="16"/>
                <w:szCs w:val="16"/>
              </w:rPr>
            </w:pPr>
            <w:r w:rsidRPr="003736C2">
              <w:rPr>
                <w:noProof/>
                <w:sz w:val="16"/>
                <w:szCs w:val="16"/>
              </w:rPr>
              <w:drawing>
                <wp:anchor distT="0" distB="0" distL="114300" distR="114300" simplePos="0" relativeHeight="251680768" behindDoc="0" locked="0" layoutInCell="1" allowOverlap="1" wp14:anchorId="1D06B460" wp14:editId="6C32C9E6">
                  <wp:simplePos x="0" y="0"/>
                  <wp:positionH relativeFrom="column">
                    <wp:posOffset>1687195</wp:posOffset>
                  </wp:positionH>
                  <wp:positionV relativeFrom="paragraph">
                    <wp:posOffset>45085</wp:posOffset>
                  </wp:positionV>
                  <wp:extent cx="571500" cy="5715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Pr="003736C2">
              <w:rPr>
                <w:noProof/>
                <w:sz w:val="16"/>
                <w:szCs w:val="16"/>
              </w:rPr>
              <w:drawing>
                <wp:anchor distT="0" distB="0" distL="114300" distR="114300" simplePos="0" relativeHeight="251679744" behindDoc="0" locked="0" layoutInCell="1" allowOverlap="1" wp14:anchorId="1F48E4CE" wp14:editId="7006EC57">
                  <wp:simplePos x="0" y="0"/>
                  <wp:positionH relativeFrom="column">
                    <wp:posOffset>1134745</wp:posOffset>
                  </wp:positionH>
                  <wp:positionV relativeFrom="paragraph">
                    <wp:posOffset>54610</wp:posOffset>
                  </wp:positionV>
                  <wp:extent cx="472440" cy="528320"/>
                  <wp:effectExtent l="0" t="0" r="3810"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2440" cy="528320"/>
                          </a:xfrm>
                          <a:prstGeom prst="rect">
                            <a:avLst/>
                          </a:prstGeom>
                        </pic:spPr>
                      </pic:pic>
                    </a:graphicData>
                  </a:graphic>
                  <wp14:sizeRelH relativeFrom="margin">
                    <wp14:pctWidth>0</wp14:pctWidth>
                  </wp14:sizeRelH>
                  <wp14:sizeRelV relativeFrom="margin">
                    <wp14:pctHeight>0</wp14:pctHeight>
                  </wp14:sizeRelV>
                </wp:anchor>
              </w:drawing>
            </w:r>
            <w:r w:rsidR="009C079D" w:rsidRPr="0039350C">
              <w:rPr>
                <w:noProof/>
                <w:sz w:val="16"/>
                <w:szCs w:val="16"/>
              </w:rPr>
              <w:drawing>
                <wp:anchor distT="0" distB="0" distL="114300" distR="114300" simplePos="0" relativeHeight="251671552" behindDoc="0" locked="0" layoutInCell="1" allowOverlap="1" wp14:anchorId="754A8920" wp14:editId="4702B455">
                  <wp:simplePos x="0" y="0"/>
                  <wp:positionH relativeFrom="column">
                    <wp:posOffset>654050</wp:posOffset>
                  </wp:positionH>
                  <wp:positionV relativeFrom="paragraph">
                    <wp:posOffset>24130</wp:posOffset>
                  </wp:positionV>
                  <wp:extent cx="426720" cy="5181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rot="10800000" flipV="1">
                            <a:off x="0" y="0"/>
                            <a:ext cx="426720" cy="518160"/>
                          </a:xfrm>
                          <a:prstGeom prst="rect">
                            <a:avLst/>
                          </a:prstGeom>
                        </pic:spPr>
                      </pic:pic>
                    </a:graphicData>
                  </a:graphic>
                </wp:anchor>
              </w:drawing>
            </w:r>
            <w:r w:rsidR="00AC7415" w:rsidRPr="0039350C">
              <w:rPr>
                <w:noProof/>
                <w:sz w:val="16"/>
                <w:szCs w:val="16"/>
              </w:rPr>
              <w:drawing>
                <wp:anchor distT="0" distB="0" distL="114300" distR="114300" simplePos="0" relativeHeight="251670528" behindDoc="0" locked="0" layoutInCell="1" allowOverlap="1" wp14:anchorId="376D91E1" wp14:editId="6E2C57A5">
                  <wp:simplePos x="0" y="0"/>
                  <wp:positionH relativeFrom="column">
                    <wp:posOffset>44450</wp:posOffset>
                  </wp:positionH>
                  <wp:positionV relativeFrom="paragraph">
                    <wp:posOffset>24130</wp:posOffset>
                  </wp:positionV>
                  <wp:extent cx="509905" cy="560070"/>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9905" cy="560070"/>
                          </a:xfrm>
                          <a:prstGeom prst="rect">
                            <a:avLst/>
                          </a:prstGeom>
                        </pic:spPr>
                      </pic:pic>
                    </a:graphicData>
                  </a:graphic>
                  <wp14:sizeRelH relativeFrom="margin">
                    <wp14:pctWidth>0</wp14:pctWidth>
                  </wp14:sizeRelH>
                  <wp14:sizeRelV relativeFrom="margin">
                    <wp14:pctHeight>0</wp14:pctHeight>
                  </wp14:sizeRelV>
                </wp:anchor>
              </w:drawing>
            </w:r>
          </w:p>
          <w:p w14:paraId="2A53BC29" w14:textId="1E5B3B7E" w:rsidR="00B97F8E" w:rsidRPr="00B97F8E" w:rsidRDefault="00B97F8E" w:rsidP="00B97F8E">
            <w:pPr>
              <w:rPr>
                <w:sz w:val="16"/>
                <w:szCs w:val="16"/>
              </w:rPr>
            </w:pPr>
          </w:p>
          <w:p w14:paraId="10938AE8" w14:textId="49AA2375" w:rsidR="00B97F8E" w:rsidRPr="00B97F8E" w:rsidRDefault="00B97F8E" w:rsidP="00B97F8E">
            <w:pPr>
              <w:rPr>
                <w:sz w:val="16"/>
                <w:szCs w:val="16"/>
              </w:rPr>
            </w:pPr>
          </w:p>
          <w:p w14:paraId="755E6C5F" w14:textId="0837F3B8" w:rsidR="00D154EB" w:rsidRPr="00B97F8E" w:rsidRDefault="00D154EB" w:rsidP="00B97F8E">
            <w:pPr>
              <w:rPr>
                <w:sz w:val="16"/>
                <w:szCs w:val="16"/>
              </w:rPr>
            </w:pPr>
          </w:p>
        </w:tc>
      </w:tr>
      <w:tr w:rsidR="00A75C10" w:rsidRPr="00AD76AA" w14:paraId="310BDE8D" w14:textId="77777777" w:rsidTr="008765EF">
        <w:trPr>
          <w:trHeight w:val="45"/>
        </w:trPr>
        <w:tc>
          <w:tcPr>
            <w:tcW w:w="3417" w:type="dxa"/>
          </w:tcPr>
          <w:p w14:paraId="0EC209FD" w14:textId="618B4BE3" w:rsidR="00A6771F" w:rsidRDefault="00A6771F" w:rsidP="00A6771F">
            <w:pPr>
              <w:rPr>
                <w:b/>
                <w:sz w:val="16"/>
                <w:szCs w:val="16"/>
              </w:rPr>
            </w:pPr>
            <w:r>
              <w:rPr>
                <w:b/>
                <w:sz w:val="16"/>
                <w:szCs w:val="16"/>
              </w:rPr>
              <w:t>Spoken language</w:t>
            </w:r>
          </w:p>
          <w:p w14:paraId="5633FB1A" w14:textId="2C8F906B" w:rsidR="001C5F81" w:rsidRPr="001C5F81" w:rsidRDefault="001C5F81" w:rsidP="001C5F81">
            <w:pPr>
              <w:pStyle w:val="TableParagraph"/>
              <w:kinsoku w:val="0"/>
              <w:overflowPunct w:val="0"/>
              <w:ind w:right="57"/>
              <w:jc w:val="left"/>
              <w:rPr>
                <w:rFonts w:asciiTheme="minorHAnsi" w:hAnsiTheme="minorHAnsi" w:cstheme="minorHAnsi"/>
                <w:color w:val="292526"/>
                <w:sz w:val="16"/>
                <w:szCs w:val="16"/>
              </w:rPr>
            </w:pPr>
            <w:r w:rsidRPr="001C5F81">
              <w:rPr>
                <w:rFonts w:asciiTheme="minorHAnsi" w:hAnsiTheme="minorHAnsi" w:cstheme="minorHAnsi"/>
                <w:color w:val="292526"/>
                <w:spacing w:val="-6"/>
                <w:sz w:val="16"/>
                <w:szCs w:val="16"/>
              </w:rPr>
              <w:t xml:space="preserve">To </w:t>
            </w:r>
            <w:r w:rsidRPr="001C5F81">
              <w:rPr>
                <w:rFonts w:asciiTheme="minorHAnsi" w:hAnsiTheme="minorHAnsi" w:cstheme="minorHAnsi"/>
                <w:color w:val="292526"/>
                <w:sz w:val="16"/>
                <w:szCs w:val="16"/>
              </w:rPr>
              <w:t xml:space="preserve">listen </w:t>
            </w:r>
            <w:r w:rsidRPr="001C5F81">
              <w:rPr>
                <w:rFonts w:asciiTheme="minorHAnsi" w:hAnsiTheme="minorHAnsi" w:cstheme="minorHAnsi"/>
                <w:color w:val="292526"/>
                <w:spacing w:val="-3"/>
                <w:sz w:val="16"/>
                <w:szCs w:val="16"/>
              </w:rPr>
              <w:t xml:space="preserve">carefully, </w:t>
            </w:r>
            <w:r w:rsidRPr="001C5F81">
              <w:rPr>
                <w:rFonts w:asciiTheme="minorHAnsi" w:hAnsiTheme="minorHAnsi" w:cstheme="minorHAnsi"/>
                <w:color w:val="292526"/>
                <w:sz w:val="16"/>
                <w:szCs w:val="16"/>
              </w:rPr>
              <w:t xml:space="preserve">making </w:t>
            </w:r>
            <w:r w:rsidRPr="001C5F81">
              <w:rPr>
                <w:rFonts w:asciiTheme="minorHAnsi" w:hAnsiTheme="minorHAnsi" w:cstheme="minorHAnsi"/>
                <w:color w:val="292526"/>
                <w:spacing w:val="-2"/>
                <w:sz w:val="16"/>
                <w:szCs w:val="16"/>
              </w:rPr>
              <w:t xml:space="preserve">timely </w:t>
            </w:r>
            <w:r w:rsidRPr="001C5F81">
              <w:rPr>
                <w:rFonts w:asciiTheme="minorHAnsi" w:hAnsiTheme="minorHAnsi" w:cstheme="minorHAnsi"/>
                <w:color w:val="292526"/>
                <w:sz w:val="16"/>
                <w:szCs w:val="16"/>
              </w:rPr>
              <w:t xml:space="preserve">contributions </w:t>
            </w:r>
            <w:r w:rsidRPr="001C5F81">
              <w:rPr>
                <w:rFonts w:asciiTheme="minorHAnsi" w:hAnsiTheme="minorHAnsi" w:cstheme="minorHAnsi"/>
                <w:color w:val="292526"/>
                <w:spacing w:val="-2"/>
                <w:sz w:val="16"/>
                <w:szCs w:val="16"/>
              </w:rPr>
              <w:t xml:space="preserve">and </w:t>
            </w:r>
            <w:r w:rsidRPr="001C5F81">
              <w:rPr>
                <w:rFonts w:asciiTheme="minorHAnsi" w:hAnsiTheme="minorHAnsi" w:cstheme="minorHAnsi"/>
                <w:color w:val="292526"/>
                <w:sz w:val="16"/>
                <w:szCs w:val="16"/>
              </w:rPr>
              <w:t xml:space="preserve">asking questions that </w:t>
            </w:r>
            <w:r w:rsidRPr="001C5F81">
              <w:rPr>
                <w:rFonts w:asciiTheme="minorHAnsi" w:hAnsiTheme="minorHAnsi" w:cstheme="minorHAnsi"/>
                <w:color w:val="292526"/>
                <w:spacing w:val="-2"/>
                <w:sz w:val="16"/>
                <w:szCs w:val="16"/>
              </w:rPr>
              <w:t xml:space="preserve">are </w:t>
            </w:r>
            <w:r w:rsidRPr="001C5F81">
              <w:rPr>
                <w:rFonts w:asciiTheme="minorHAnsi" w:hAnsiTheme="minorHAnsi" w:cstheme="minorHAnsi"/>
                <w:color w:val="292526"/>
                <w:spacing w:val="-3"/>
                <w:sz w:val="16"/>
                <w:szCs w:val="16"/>
              </w:rPr>
              <w:t xml:space="preserve">responsive </w:t>
            </w:r>
            <w:r w:rsidRPr="001C5F81">
              <w:rPr>
                <w:rFonts w:asciiTheme="minorHAnsi" w:hAnsiTheme="minorHAnsi" w:cstheme="minorHAnsi"/>
                <w:color w:val="292526"/>
                <w:sz w:val="16"/>
                <w:szCs w:val="16"/>
              </w:rPr>
              <w:t>to others’</w:t>
            </w:r>
            <w:r w:rsidRPr="001C5F81">
              <w:rPr>
                <w:rFonts w:asciiTheme="minorHAnsi" w:hAnsiTheme="minorHAnsi" w:cstheme="minorHAnsi"/>
                <w:color w:val="292526"/>
                <w:spacing w:val="-25"/>
                <w:sz w:val="16"/>
                <w:szCs w:val="16"/>
              </w:rPr>
              <w:t xml:space="preserve"> </w:t>
            </w:r>
            <w:r w:rsidRPr="001C5F81">
              <w:rPr>
                <w:rFonts w:asciiTheme="minorHAnsi" w:hAnsiTheme="minorHAnsi" w:cstheme="minorHAnsi"/>
                <w:color w:val="292526"/>
                <w:sz w:val="16"/>
                <w:szCs w:val="16"/>
              </w:rPr>
              <w:t>ideas</w:t>
            </w:r>
            <w:r w:rsidRPr="001C5F81">
              <w:rPr>
                <w:rFonts w:asciiTheme="minorHAnsi" w:hAnsiTheme="minorHAnsi" w:cstheme="minorHAnsi"/>
                <w:color w:val="292526"/>
                <w:spacing w:val="-25"/>
                <w:sz w:val="16"/>
                <w:szCs w:val="16"/>
              </w:rPr>
              <w:t xml:space="preserve"> </w:t>
            </w:r>
            <w:r w:rsidRPr="001C5F81">
              <w:rPr>
                <w:rFonts w:asciiTheme="minorHAnsi" w:hAnsiTheme="minorHAnsi" w:cstheme="minorHAnsi"/>
                <w:color w:val="292526"/>
                <w:sz w:val="16"/>
                <w:szCs w:val="16"/>
              </w:rPr>
              <w:t>and</w:t>
            </w:r>
            <w:r w:rsidRPr="001C5F81">
              <w:rPr>
                <w:rFonts w:asciiTheme="minorHAnsi" w:hAnsiTheme="minorHAnsi" w:cstheme="minorHAnsi"/>
                <w:color w:val="292526"/>
                <w:spacing w:val="-24"/>
                <w:sz w:val="16"/>
                <w:szCs w:val="16"/>
              </w:rPr>
              <w:t xml:space="preserve"> </w:t>
            </w:r>
            <w:r w:rsidRPr="001C5F81">
              <w:rPr>
                <w:rFonts w:asciiTheme="minorHAnsi" w:hAnsiTheme="minorHAnsi" w:cstheme="minorHAnsi"/>
                <w:color w:val="292526"/>
                <w:spacing w:val="-4"/>
                <w:sz w:val="16"/>
                <w:szCs w:val="16"/>
              </w:rPr>
              <w:t xml:space="preserve">views, </w:t>
            </w:r>
            <w:proofErr w:type="gramStart"/>
            <w:r w:rsidRPr="001C5F81">
              <w:rPr>
                <w:rFonts w:asciiTheme="minorHAnsi" w:hAnsiTheme="minorHAnsi" w:cstheme="minorHAnsi"/>
                <w:color w:val="292526"/>
                <w:sz w:val="16"/>
                <w:szCs w:val="16"/>
              </w:rPr>
              <w:t>e.g.</w:t>
            </w:r>
            <w:proofErr w:type="gramEnd"/>
            <w:r w:rsidRPr="001C5F81">
              <w:rPr>
                <w:rFonts w:asciiTheme="minorHAnsi" w:hAnsiTheme="minorHAnsi" w:cstheme="minorHAnsi"/>
                <w:color w:val="292526"/>
                <w:sz w:val="16"/>
                <w:szCs w:val="16"/>
              </w:rPr>
              <w:t xml:space="preserve"> participate in a </w:t>
            </w:r>
            <w:r w:rsidRPr="001C5F81">
              <w:rPr>
                <w:rFonts w:asciiTheme="minorHAnsi" w:hAnsiTheme="minorHAnsi" w:cstheme="minorHAnsi"/>
                <w:color w:val="292526"/>
                <w:spacing w:val="-3"/>
                <w:sz w:val="16"/>
                <w:szCs w:val="16"/>
              </w:rPr>
              <w:t xml:space="preserve">collaborative project </w:t>
            </w:r>
            <w:r w:rsidRPr="001C5F81">
              <w:rPr>
                <w:rFonts w:asciiTheme="minorHAnsi" w:hAnsiTheme="minorHAnsi" w:cstheme="minorHAnsi"/>
                <w:color w:val="292526"/>
                <w:sz w:val="16"/>
                <w:szCs w:val="16"/>
              </w:rPr>
              <w:t>where they listen to the</w:t>
            </w:r>
            <w:r w:rsidRPr="001C5F81">
              <w:rPr>
                <w:rFonts w:asciiTheme="minorHAnsi" w:hAnsiTheme="minorHAnsi" w:cstheme="minorHAnsi"/>
                <w:color w:val="292526"/>
                <w:spacing w:val="-20"/>
                <w:sz w:val="16"/>
                <w:szCs w:val="16"/>
              </w:rPr>
              <w:t xml:space="preserve"> </w:t>
            </w:r>
            <w:r w:rsidRPr="001C5F81">
              <w:rPr>
                <w:rFonts w:asciiTheme="minorHAnsi" w:hAnsiTheme="minorHAnsi" w:cstheme="minorHAnsi"/>
                <w:color w:val="292526"/>
                <w:sz w:val="16"/>
                <w:szCs w:val="16"/>
              </w:rPr>
              <w:t>ideas</w:t>
            </w:r>
            <w:r w:rsidRPr="001C5F81">
              <w:rPr>
                <w:rFonts w:asciiTheme="minorHAnsi" w:hAnsiTheme="minorHAnsi" w:cstheme="minorHAnsi"/>
                <w:color w:val="292526"/>
                <w:spacing w:val="-19"/>
                <w:sz w:val="16"/>
                <w:szCs w:val="16"/>
              </w:rPr>
              <w:t xml:space="preserve"> </w:t>
            </w:r>
            <w:r w:rsidRPr="001C5F81">
              <w:rPr>
                <w:rFonts w:asciiTheme="minorHAnsi" w:hAnsiTheme="minorHAnsi" w:cstheme="minorHAnsi"/>
                <w:color w:val="292526"/>
                <w:sz w:val="16"/>
                <w:szCs w:val="16"/>
              </w:rPr>
              <w:t>of</w:t>
            </w:r>
            <w:r w:rsidRPr="001C5F81">
              <w:rPr>
                <w:rFonts w:asciiTheme="minorHAnsi" w:hAnsiTheme="minorHAnsi" w:cstheme="minorHAnsi"/>
                <w:color w:val="292526"/>
                <w:spacing w:val="-19"/>
                <w:sz w:val="16"/>
                <w:szCs w:val="16"/>
              </w:rPr>
              <w:t xml:space="preserve"> </w:t>
            </w:r>
            <w:r w:rsidRPr="001C5F81">
              <w:rPr>
                <w:rFonts w:asciiTheme="minorHAnsi" w:hAnsiTheme="minorHAnsi" w:cstheme="minorHAnsi"/>
                <w:color w:val="292526"/>
                <w:sz w:val="16"/>
                <w:szCs w:val="16"/>
              </w:rPr>
              <w:t>others</w:t>
            </w:r>
            <w:r w:rsidRPr="001C5F81">
              <w:rPr>
                <w:rFonts w:asciiTheme="minorHAnsi" w:hAnsiTheme="minorHAnsi" w:cstheme="minorHAnsi"/>
                <w:color w:val="292526"/>
                <w:spacing w:val="-19"/>
                <w:sz w:val="16"/>
                <w:szCs w:val="16"/>
              </w:rPr>
              <w:t xml:space="preserve"> </w:t>
            </w:r>
            <w:r w:rsidRPr="001C5F81">
              <w:rPr>
                <w:rFonts w:asciiTheme="minorHAnsi" w:hAnsiTheme="minorHAnsi" w:cstheme="minorHAnsi"/>
                <w:color w:val="292526"/>
                <w:spacing w:val="-6"/>
                <w:sz w:val="16"/>
                <w:szCs w:val="16"/>
              </w:rPr>
              <w:t>and</w:t>
            </w:r>
            <w:r w:rsidRPr="001C5F81">
              <w:rPr>
                <w:rFonts w:asciiTheme="minorHAnsi" w:hAnsiTheme="minorHAnsi" w:cstheme="minorHAnsi"/>
                <w:color w:val="292526"/>
                <w:spacing w:val="-4"/>
                <w:sz w:val="16"/>
                <w:szCs w:val="16"/>
              </w:rPr>
              <w:t xml:space="preserve"> </w:t>
            </w:r>
            <w:r w:rsidRPr="001C5F81">
              <w:rPr>
                <w:rFonts w:asciiTheme="minorHAnsi" w:hAnsiTheme="minorHAnsi" w:cstheme="minorHAnsi"/>
                <w:color w:val="292526"/>
                <w:sz w:val="16"/>
                <w:szCs w:val="16"/>
              </w:rPr>
              <w:t>adapt these to meet the needs of the group</w:t>
            </w:r>
          </w:p>
          <w:p w14:paraId="2334F94E" w14:textId="77777777" w:rsidR="001C5F81" w:rsidRPr="001C5F81" w:rsidRDefault="001C5F81" w:rsidP="001C5F81">
            <w:pPr>
              <w:pStyle w:val="TableParagraph"/>
              <w:kinsoku w:val="0"/>
              <w:overflowPunct w:val="0"/>
              <w:ind w:right="57"/>
              <w:jc w:val="left"/>
              <w:rPr>
                <w:rFonts w:asciiTheme="minorHAnsi" w:hAnsiTheme="minorHAnsi" w:cstheme="minorHAnsi"/>
                <w:color w:val="292526"/>
                <w:sz w:val="16"/>
                <w:szCs w:val="16"/>
              </w:rPr>
            </w:pPr>
            <w:r w:rsidRPr="001C5F81">
              <w:rPr>
                <w:rFonts w:asciiTheme="minorHAnsi" w:hAnsiTheme="minorHAnsi" w:cstheme="minorHAnsi"/>
                <w:color w:val="292526"/>
                <w:sz w:val="16"/>
                <w:szCs w:val="16"/>
              </w:rPr>
              <w:t xml:space="preserve">To develop, agree to and evaluate rules for effective discussion; follow their own rules in small groups and </w:t>
            </w:r>
            <w:r w:rsidRPr="001C5F81">
              <w:rPr>
                <w:rFonts w:asciiTheme="minorHAnsi" w:hAnsiTheme="minorHAnsi" w:cstheme="minorHAnsi"/>
                <w:color w:val="292526"/>
                <w:spacing w:val="-3"/>
                <w:sz w:val="16"/>
                <w:szCs w:val="16"/>
              </w:rPr>
              <w:t xml:space="preserve">whole- </w:t>
            </w:r>
            <w:r w:rsidRPr="001C5F81">
              <w:rPr>
                <w:rFonts w:asciiTheme="minorHAnsi" w:hAnsiTheme="minorHAnsi" w:cstheme="minorHAnsi"/>
                <w:color w:val="292526"/>
                <w:sz w:val="16"/>
                <w:szCs w:val="16"/>
              </w:rPr>
              <w:t>class</w:t>
            </w:r>
            <w:r w:rsidRPr="001C5F81">
              <w:rPr>
                <w:rFonts w:asciiTheme="minorHAnsi" w:hAnsiTheme="minorHAnsi" w:cstheme="minorHAnsi"/>
                <w:color w:val="292526"/>
                <w:spacing w:val="21"/>
                <w:sz w:val="16"/>
                <w:szCs w:val="16"/>
              </w:rPr>
              <w:t xml:space="preserve"> </w:t>
            </w:r>
            <w:r w:rsidRPr="001C5F81">
              <w:rPr>
                <w:rFonts w:asciiTheme="minorHAnsi" w:hAnsiTheme="minorHAnsi" w:cstheme="minorHAnsi"/>
                <w:color w:val="292526"/>
                <w:sz w:val="16"/>
                <w:szCs w:val="16"/>
              </w:rPr>
              <w:t>conversations</w:t>
            </w:r>
          </w:p>
          <w:p w14:paraId="02FD9B1B" w14:textId="4E7E51A5" w:rsidR="001C5F81" w:rsidRPr="001C5F81" w:rsidRDefault="001C5F81" w:rsidP="001C5F81">
            <w:pPr>
              <w:rPr>
                <w:rFonts w:cstheme="minorHAnsi"/>
                <w:b/>
                <w:sz w:val="16"/>
                <w:szCs w:val="16"/>
              </w:rPr>
            </w:pPr>
            <w:r w:rsidRPr="001C5F81">
              <w:rPr>
                <w:rFonts w:cstheme="minorHAnsi"/>
                <w:color w:val="292526"/>
                <w:sz w:val="16"/>
                <w:szCs w:val="16"/>
              </w:rPr>
              <w:t>To regularly use interesting adjectives, adverbial phrases and extended noun phrases in speech.</w:t>
            </w:r>
          </w:p>
          <w:p w14:paraId="0D32687F" w14:textId="2BF931C8" w:rsidR="00A6771F" w:rsidRDefault="00A6771F" w:rsidP="00A6771F">
            <w:pPr>
              <w:rPr>
                <w:b/>
                <w:sz w:val="16"/>
                <w:szCs w:val="16"/>
              </w:rPr>
            </w:pPr>
            <w:r w:rsidRPr="00FE4FDE">
              <w:rPr>
                <w:b/>
                <w:sz w:val="16"/>
                <w:szCs w:val="16"/>
              </w:rPr>
              <w:t>Reading links</w:t>
            </w:r>
          </w:p>
          <w:p w14:paraId="276F5E2B" w14:textId="1F51C758" w:rsidR="00D02427" w:rsidRPr="008765EF" w:rsidRDefault="008765EF" w:rsidP="008765EF">
            <w:pPr>
              <w:shd w:val="clear" w:color="auto" w:fill="FFFFFF"/>
              <w:rPr>
                <w:rFonts w:eastAsia="Times New Roman" w:cstheme="minorHAnsi"/>
                <w:color w:val="0B0C0C"/>
                <w:sz w:val="16"/>
                <w:szCs w:val="16"/>
                <w:lang w:eastAsia="en-GB"/>
              </w:rPr>
            </w:pPr>
            <w:r>
              <w:rPr>
                <w:rFonts w:eastAsia="Times New Roman" w:cstheme="minorHAnsi"/>
                <w:color w:val="0B0C0C"/>
                <w:sz w:val="16"/>
                <w:szCs w:val="16"/>
                <w:lang w:eastAsia="en-GB"/>
              </w:rPr>
              <w:t>S</w:t>
            </w:r>
            <w:r w:rsidRPr="008765EF">
              <w:rPr>
                <w:rFonts w:eastAsia="Times New Roman" w:cstheme="minorHAnsi"/>
                <w:color w:val="0B0C0C"/>
                <w:sz w:val="16"/>
                <w:szCs w:val="16"/>
                <w:lang w:eastAsia="en-GB"/>
              </w:rPr>
              <w:t>ummarising the main ideas drawn from more than 1 paragraph, identifying key details that support the main ideas</w:t>
            </w:r>
            <w:r>
              <w:rPr>
                <w:rFonts w:eastAsia="Times New Roman" w:cstheme="minorHAnsi"/>
                <w:color w:val="0B0C0C"/>
                <w:sz w:val="16"/>
                <w:szCs w:val="16"/>
                <w:lang w:eastAsia="en-GB"/>
              </w:rPr>
              <w:t>. I</w:t>
            </w:r>
            <w:r w:rsidRPr="008765EF">
              <w:rPr>
                <w:rFonts w:eastAsia="Times New Roman" w:cstheme="minorHAnsi"/>
                <w:color w:val="0B0C0C"/>
                <w:sz w:val="16"/>
                <w:szCs w:val="16"/>
                <w:lang w:eastAsia="en-GB"/>
              </w:rPr>
              <w:t>dentifying how language, structure and presentation contribute to meaning</w:t>
            </w:r>
            <w:r>
              <w:rPr>
                <w:rFonts w:eastAsia="Times New Roman" w:cstheme="minorHAnsi"/>
                <w:color w:val="0B0C0C"/>
                <w:sz w:val="16"/>
                <w:szCs w:val="16"/>
                <w:lang w:eastAsia="en-GB"/>
              </w:rPr>
              <w:t>. D</w:t>
            </w:r>
            <w:r w:rsidRPr="008765EF">
              <w:rPr>
                <w:rFonts w:eastAsia="Times New Roman" w:cstheme="minorHAnsi"/>
                <w:color w:val="0B0C0C"/>
                <w:sz w:val="16"/>
                <w:szCs w:val="16"/>
                <w:lang w:eastAsia="en-GB"/>
              </w:rPr>
              <w:t>iscuss and evaluate how authors use language, including figurative language, considering the impact on the reader</w:t>
            </w:r>
            <w:r>
              <w:rPr>
                <w:rFonts w:eastAsia="Times New Roman" w:cstheme="minorHAnsi"/>
                <w:color w:val="0B0C0C"/>
                <w:sz w:val="16"/>
                <w:szCs w:val="16"/>
                <w:lang w:eastAsia="en-GB"/>
              </w:rPr>
              <w:t>.</w:t>
            </w:r>
          </w:p>
        </w:tc>
        <w:tc>
          <w:tcPr>
            <w:tcW w:w="3417" w:type="dxa"/>
          </w:tcPr>
          <w:p w14:paraId="6B196E8D" w14:textId="77777777" w:rsidR="00571347" w:rsidRPr="00FE4FDE" w:rsidRDefault="00571347" w:rsidP="00571347">
            <w:pPr>
              <w:rPr>
                <w:b/>
                <w:sz w:val="16"/>
                <w:szCs w:val="16"/>
              </w:rPr>
            </w:pPr>
            <w:r w:rsidRPr="00FE4FDE">
              <w:rPr>
                <w:b/>
                <w:sz w:val="16"/>
                <w:szCs w:val="16"/>
              </w:rPr>
              <w:t>GPS links</w:t>
            </w:r>
          </w:p>
          <w:p w14:paraId="7491199F" w14:textId="06E386E0" w:rsidR="00571347" w:rsidRDefault="00571347" w:rsidP="00571347">
            <w:pPr>
              <w:rPr>
                <w:b/>
                <w:sz w:val="16"/>
                <w:szCs w:val="16"/>
              </w:rPr>
            </w:pPr>
            <w:r>
              <w:rPr>
                <w:b/>
                <w:sz w:val="16"/>
                <w:szCs w:val="16"/>
              </w:rPr>
              <w:t>Handwriting:</w:t>
            </w:r>
            <w:r w:rsidR="008765EF">
              <w:rPr>
                <w:rFonts w:ascii="Arial" w:hAnsi="Arial" w:cs="Arial"/>
                <w:color w:val="0B0C0C"/>
                <w:sz w:val="29"/>
                <w:szCs w:val="29"/>
                <w:shd w:val="clear" w:color="auto" w:fill="F3F2F1"/>
              </w:rPr>
              <w:t xml:space="preserve"> </w:t>
            </w:r>
            <w:r w:rsidR="008765EF" w:rsidRPr="008765EF">
              <w:rPr>
                <w:rFonts w:cstheme="minorHAnsi"/>
                <w:color w:val="0B0C0C"/>
                <w:sz w:val="16"/>
                <w:szCs w:val="16"/>
              </w:rPr>
              <w:t>They should be clear about what standard of handwriting is appropriate for a particular task, for example, quick notes or a final handwritten version. </w:t>
            </w:r>
          </w:p>
          <w:p w14:paraId="7D90D601" w14:textId="77777777" w:rsidR="00571347" w:rsidRDefault="00571347" w:rsidP="00571347">
            <w:pPr>
              <w:rPr>
                <w:b/>
                <w:sz w:val="16"/>
                <w:szCs w:val="16"/>
              </w:rPr>
            </w:pPr>
          </w:p>
          <w:p w14:paraId="386EDE46" w14:textId="0683906D" w:rsidR="00571347" w:rsidRDefault="00571347" w:rsidP="00571347">
            <w:pPr>
              <w:rPr>
                <w:b/>
                <w:sz w:val="16"/>
                <w:szCs w:val="16"/>
              </w:rPr>
            </w:pPr>
            <w:r w:rsidRPr="00FE4FDE">
              <w:rPr>
                <w:b/>
                <w:sz w:val="16"/>
                <w:szCs w:val="16"/>
              </w:rPr>
              <w:t>Grammar:</w:t>
            </w:r>
          </w:p>
          <w:p w14:paraId="23ACFAF3" w14:textId="77777777" w:rsidR="00FD7ABD" w:rsidRDefault="00FD7ABD" w:rsidP="00FD7ABD">
            <w:pPr>
              <w:pStyle w:val="Default"/>
              <w:spacing w:before="60" w:after="60"/>
              <w:rPr>
                <w:rFonts w:asciiTheme="minorHAnsi" w:hAnsiTheme="minorHAnsi" w:cstheme="minorHAnsi"/>
                <w:sz w:val="16"/>
                <w:szCs w:val="16"/>
              </w:rPr>
            </w:pPr>
            <w:r w:rsidRPr="00FD7ABD">
              <w:rPr>
                <w:rFonts w:asciiTheme="minorHAnsi" w:hAnsiTheme="minorHAnsi" w:cstheme="minorHAnsi"/>
                <w:sz w:val="16"/>
                <w:szCs w:val="16"/>
              </w:rPr>
              <w:t xml:space="preserve">The difference between vocabulary typical of informal speech and vocabulary appropriate for formal speech and writing [for example, </w:t>
            </w:r>
            <w:r w:rsidRPr="00FD7ABD">
              <w:rPr>
                <w:rFonts w:asciiTheme="minorHAnsi" w:hAnsiTheme="minorHAnsi" w:cstheme="minorHAnsi"/>
                <w:i/>
                <w:iCs/>
                <w:sz w:val="16"/>
                <w:szCs w:val="16"/>
              </w:rPr>
              <w:t>find out – discover; ask for – request; go in – enter</w:t>
            </w:r>
            <w:r w:rsidRPr="00FD7ABD">
              <w:rPr>
                <w:rFonts w:asciiTheme="minorHAnsi" w:hAnsiTheme="minorHAnsi" w:cstheme="minorHAnsi"/>
                <w:sz w:val="16"/>
                <w:szCs w:val="16"/>
              </w:rPr>
              <w:t xml:space="preserve">] </w:t>
            </w:r>
          </w:p>
          <w:p w14:paraId="00485063" w14:textId="2FC7EBC7" w:rsidR="00FD7ABD" w:rsidRPr="00FD7ABD" w:rsidRDefault="00FD7ABD" w:rsidP="00FD7ABD">
            <w:pPr>
              <w:pStyle w:val="Default"/>
              <w:spacing w:before="60" w:after="60"/>
              <w:rPr>
                <w:rFonts w:asciiTheme="minorHAnsi" w:hAnsiTheme="minorHAnsi" w:cstheme="minorHAnsi"/>
                <w:sz w:val="16"/>
                <w:szCs w:val="16"/>
              </w:rPr>
            </w:pPr>
            <w:r w:rsidRPr="00FD7ABD">
              <w:rPr>
                <w:rFonts w:asciiTheme="minorHAnsi" w:hAnsiTheme="minorHAnsi" w:cstheme="minorHAnsi"/>
                <w:sz w:val="16"/>
                <w:szCs w:val="16"/>
              </w:rPr>
              <w:t xml:space="preserve">How words are related by meaning as synonyms and antonyms [for example, </w:t>
            </w:r>
            <w:r w:rsidRPr="00FD7ABD">
              <w:rPr>
                <w:rFonts w:asciiTheme="minorHAnsi" w:hAnsiTheme="minorHAnsi" w:cstheme="minorHAnsi"/>
                <w:i/>
                <w:iCs/>
                <w:sz w:val="16"/>
                <w:szCs w:val="16"/>
              </w:rPr>
              <w:t>big, large, little</w:t>
            </w:r>
            <w:r w:rsidRPr="00FD7ABD">
              <w:rPr>
                <w:rFonts w:asciiTheme="minorHAnsi" w:hAnsiTheme="minorHAnsi" w:cstheme="minorHAnsi"/>
                <w:sz w:val="16"/>
                <w:szCs w:val="16"/>
              </w:rPr>
              <w:t xml:space="preserve">]. </w:t>
            </w:r>
          </w:p>
          <w:p w14:paraId="1051EB4A" w14:textId="77777777" w:rsidR="00571347" w:rsidRDefault="00571347" w:rsidP="00571347">
            <w:pPr>
              <w:rPr>
                <w:b/>
                <w:sz w:val="16"/>
                <w:szCs w:val="16"/>
              </w:rPr>
            </w:pPr>
          </w:p>
          <w:p w14:paraId="1BA8134B" w14:textId="77777777" w:rsidR="00571347" w:rsidRPr="00FE4FDE" w:rsidRDefault="00571347" w:rsidP="00571347">
            <w:pPr>
              <w:rPr>
                <w:b/>
                <w:sz w:val="16"/>
                <w:szCs w:val="16"/>
              </w:rPr>
            </w:pPr>
          </w:p>
          <w:p w14:paraId="19F8E549" w14:textId="77777777" w:rsidR="00571347" w:rsidRDefault="00571347" w:rsidP="00571347">
            <w:pPr>
              <w:rPr>
                <w:b/>
                <w:sz w:val="16"/>
                <w:szCs w:val="16"/>
              </w:rPr>
            </w:pPr>
            <w:r w:rsidRPr="00FE4FDE">
              <w:rPr>
                <w:b/>
                <w:sz w:val="16"/>
                <w:szCs w:val="16"/>
              </w:rPr>
              <w:t>Punctuation:</w:t>
            </w:r>
          </w:p>
          <w:p w14:paraId="265B4C71" w14:textId="77777777" w:rsidR="00FD7ABD" w:rsidRPr="00FD7ABD" w:rsidRDefault="00FD7ABD" w:rsidP="00FD7ABD">
            <w:pPr>
              <w:pStyle w:val="Default"/>
              <w:spacing w:before="60" w:after="60"/>
              <w:rPr>
                <w:sz w:val="16"/>
                <w:szCs w:val="16"/>
              </w:rPr>
            </w:pPr>
            <w:r w:rsidRPr="00FD7ABD">
              <w:rPr>
                <w:sz w:val="16"/>
                <w:szCs w:val="16"/>
              </w:rPr>
              <w:t xml:space="preserve">Linking ideas across paragraphs using a wider range of </w:t>
            </w:r>
            <w:r w:rsidRPr="00FD7ABD">
              <w:rPr>
                <w:b/>
                <w:bCs/>
                <w:sz w:val="16"/>
                <w:szCs w:val="16"/>
              </w:rPr>
              <w:t>cohesive devices</w:t>
            </w:r>
            <w:r w:rsidRPr="00FD7ABD">
              <w:rPr>
                <w:sz w:val="16"/>
                <w:szCs w:val="16"/>
              </w:rPr>
              <w:t xml:space="preserve">: repetition of a </w:t>
            </w:r>
            <w:r w:rsidRPr="00FD7ABD">
              <w:rPr>
                <w:b/>
                <w:bCs/>
                <w:sz w:val="16"/>
                <w:szCs w:val="16"/>
              </w:rPr>
              <w:t xml:space="preserve">word </w:t>
            </w:r>
            <w:r w:rsidRPr="00FD7ABD">
              <w:rPr>
                <w:sz w:val="16"/>
                <w:szCs w:val="16"/>
              </w:rPr>
              <w:t xml:space="preserve">or phrase, grammatical connections [for example, the use of </w:t>
            </w:r>
            <w:r w:rsidRPr="00FD7ABD">
              <w:rPr>
                <w:b/>
                <w:bCs/>
                <w:sz w:val="16"/>
                <w:szCs w:val="16"/>
              </w:rPr>
              <w:t xml:space="preserve">adverbials </w:t>
            </w:r>
            <w:r w:rsidRPr="00FD7ABD">
              <w:rPr>
                <w:sz w:val="16"/>
                <w:szCs w:val="16"/>
              </w:rPr>
              <w:t xml:space="preserve">such as </w:t>
            </w:r>
            <w:r w:rsidRPr="00FD7ABD">
              <w:rPr>
                <w:i/>
                <w:iCs/>
                <w:sz w:val="16"/>
                <w:szCs w:val="16"/>
              </w:rPr>
              <w:t>on the other hand</w:t>
            </w:r>
            <w:r w:rsidRPr="00FD7ABD">
              <w:rPr>
                <w:sz w:val="16"/>
                <w:szCs w:val="16"/>
              </w:rPr>
              <w:t xml:space="preserve">, </w:t>
            </w:r>
            <w:r w:rsidRPr="00FD7ABD">
              <w:rPr>
                <w:i/>
                <w:iCs/>
                <w:sz w:val="16"/>
                <w:szCs w:val="16"/>
              </w:rPr>
              <w:t>in contrast</w:t>
            </w:r>
            <w:r w:rsidRPr="00FD7ABD">
              <w:rPr>
                <w:sz w:val="16"/>
                <w:szCs w:val="16"/>
              </w:rPr>
              <w:t xml:space="preserve">, or </w:t>
            </w:r>
            <w:r w:rsidRPr="00FD7ABD">
              <w:rPr>
                <w:i/>
                <w:iCs/>
                <w:sz w:val="16"/>
                <w:szCs w:val="16"/>
              </w:rPr>
              <w:t>as a consequence</w:t>
            </w:r>
            <w:r w:rsidRPr="00FD7ABD">
              <w:rPr>
                <w:sz w:val="16"/>
                <w:szCs w:val="16"/>
              </w:rPr>
              <w:t xml:space="preserve">], and </w:t>
            </w:r>
            <w:r w:rsidRPr="00FD7ABD">
              <w:rPr>
                <w:b/>
                <w:bCs/>
                <w:sz w:val="16"/>
                <w:szCs w:val="16"/>
              </w:rPr>
              <w:t xml:space="preserve">ellipsis </w:t>
            </w:r>
          </w:p>
          <w:p w14:paraId="7C80EE78" w14:textId="18F43695" w:rsidR="00571347" w:rsidRPr="00FD7ABD" w:rsidRDefault="00FD7ABD" w:rsidP="00FD7ABD">
            <w:pPr>
              <w:rPr>
                <w:b/>
                <w:sz w:val="16"/>
                <w:szCs w:val="16"/>
              </w:rPr>
            </w:pPr>
            <w:r w:rsidRPr="00FD7ABD">
              <w:rPr>
                <w:sz w:val="16"/>
                <w:szCs w:val="16"/>
              </w:rPr>
              <w:t xml:space="preserve">Layout devices [for example, headings, sub-headings, columns, bullets, or tables, to structure text] </w:t>
            </w:r>
          </w:p>
          <w:p w14:paraId="79496056" w14:textId="77777777" w:rsidR="00571347" w:rsidRPr="00FE4FDE" w:rsidRDefault="00571347" w:rsidP="00571347">
            <w:pPr>
              <w:rPr>
                <w:b/>
                <w:sz w:val="16"/>
                <w:szCs w:val="16"/>
              </w:rPr>
            </w:pPr>
          </w:p>
          <w:p w14:paraId="0F01AF11" w14:textId="5731F086" w:rsidR="00571347" w:rsidRDefault="00571347" w:rsidP="00571347">
            <w:pPr>
              <w:rPr>
                <w:b/>
                <w:sz w:val="16"/>
                <w:szCs w:val="16"/>
              </w:rPr>
            </w:pPr>
            <w:r w:rsidRPr="00FE4FDE">
              <w:rPr>
                <w:b/>
                <w:sz w:val="16"/>
                <w:szCs w:val="16"/>
              </w:rPr>
              <w:t>Spellings:</w:t>
            </w:r>
          </w:p>
          <w:p w14:paraId="76703ACB" w14:textId="77777777" w:rsidR="00FD7ABD" w:rsidRPr="00D50168" w:rsidRDefault="00FD7ABD" w:rsidP="00FD7ABD">
            <w:pPr>
              <w:pStyle w:val="Default"/>
              <w:rPr>
                <w:rFonts w:asciiTheme="minorHAnsi" w:hAnsiTheme="minorHAnsi" w:cstheme="minorHAnsi"/>
                <w:sz w:val="16"/>
                <w:szCs w:val="16"/>
              </w:rPr>
            </w:pPr>
            <w:r w:rsidRPr="00D50168">
              <w:rPr>
                <w:rFonts w:asciiTheme="minorHAnsi" w:hAnsiTheme="minorHAnsi" w:cstheme="minorHAnsi"/>
                <w:sz w:val="16"/>
                <w:szCs w:val="16"/>
              </w:rPr>
              <w:t xml:space="preserve">Use of the hyphen. </w:t>
            </w:r>
          </w:p>
          <w:p w14:paraId="638A28AE" w14:textId="77777777" w:rsidR="00FD7ABD" w:rsidRPr="00D50168" w:rsidRDefault="00FD7ABD" w:rsidP="00FD7ABD">
            <w:pPr>
              <w:pStyle w:val="Default"/>
              <w:rPr>
                <w:rFonts w:asciiTheme="minorHAnsi" w:hAnsiTheme="minorHAnsi" w:cstheme="minorHAnsi"/>
                <w:sz w:val="16"/>
                <w:szCs w:val="16"/>
              </w:rPr>
            </w:pPr>
            <w:r w:rsidRPr="00D50168">
              <w:rPr>
                <w:rFonts w:asciiTheme="minorHAnsi" w:hAnsiTheme="minorHAnsi" w:cstheme="minorHAnsi"/>
                <w:sz w:val="16"/>
                <w:szCs w:val="16"/>
              </w:rPr>
              <w:t xml:space="preserve">Words with the /i:/ sound spelt </w:t>
            </w:r>
            <w:proofErr w:type="spellStart"/>
            <w:r w:rsidRPr="00D50168">
              <w:rPr>
                <w:rFonts w:asciiTheme="minorHAnsi" w:hAnsiTheme="minorHAnsi" w:cstheme="minorHAnsi"/>
                <w:sz w:val="16"/>
                <w:szCs w:val="16"/>
              </w:rPr>
              <w:t>ei</w:t>
            </w:r>
            <w:proofErr w:type="spellEnd"/>
            <w:r w:rsidRPr="00D50168">
              <w:rPr>
                <w:rFonts w:asciiTheme="minorHAnsi" w:hAnsiTheme="minorHAnsi" w:cstheme="minorHAnsi"/>
                <w:sz w:val="16"/>
                <w:szCs w:val="16"/>
              </w:rPr>
              <w:t xml:space="preserve"> after c. </w:t>
            </w:r>
          </w:p>
          <w:p w14:paraId="4FCE561D" w14:textId="1BB74976" w:rsidR="00FD7ABD" w:rsidRPr="00D50168" w:rsidRDefault="00FD7ABD" w:rsidP="00FD7ABD">
            <w:pPr>
              <w:pStyle w:val="Default"/>
              <w:rPr>
                <w:rFonts w:asciiTheme="minorHAnsi" w:hAnsiTheme="minorHAnsi" w:cstheme="minorHAnsi"/>
                <w:sz w:val="16"/>
                <w:szCs w:val="16"/>
              </w:rPr>
            </w:pPr>
            <w:r w:rsidRPr="00D50168">
              <w:rPr>
                <w:rFonts w:asciiTheme="minorHAnsi" w:hAnsiTheme="minorHAnsi" w:cstheme="minorHAnsi"/>
                <w:sz w:val="16"/>
                <w:szCs w:val="16"/>
              </w:rPr>
              <w:t xml:space="preserve">Words containing the letter-string </w:t>
            </w:r>
            <w:proofErr w:type="spellStart"/>
            <w:r w:rsidRPr="00D50168">
              <w:rPr>
                <w:rFonts w:asciiTheme="minorHAnsi" w:hAnsiTheme="minorHAnsi" w:cstheme="minorHAnsi"/>
                <w:sz w:val="16"/>
                <w:szCs w:val="16"/>
              </w:rPr>
              <w:t>ough</w:t>
            </w:r>
            <w:proofErr w:type="spellEnd"/>
            <w:r w:rsidRPr="00D50168">
              <w:rPr>
                <w:rFonts w:asciiTheme="minorHAnsi" w:hAnsiTheme="minorHAnsi" w:cstheme="minorHAnsi"/>
                <w:sz w:val="16"/>
                <w:szCs w:val="16"/>
              </w:rPr>
              <w:t xml:space="preserve">. </w:t>
            </w:r>
          </w:p>
          <w:p w14:paraId="6B7947B3" w14:textId="2E8A3EF8" w:rsidR="005F45A8" w:rsidRPr="001D35DB" w:rsidRDefault="005F45A8" w:rsidP="00714447">
            <w:pPr>
              <w:rPr>
                <w:color w:val="000000" w:themeColor="text1"/>
                <w:sz w:val="16"/>
                <w:szCs w:val="16"/>
              </w:rPr>
            </w:pPr>
          </w:p>
        </w:tc>
        <w:tc>
          <w:tcPr>
            <w:tcW w:w="3417" w:type="dxa"/>
          </w:tcPr>
          <w:p w14:paraId="3ECB5FF7" w14:textId="77777777" w:rsidR="00A6771F" w:rsidRDefault="00A6771F" w:rsidP="00A6771F">
            <w:pPr>
              <w:rPr>
                <w:b/>
                <w:sz w:val="16"/>
                <w:szCs w:val="16"/>
              </w:rPr>
            </w:pPr>
            <w:r>
              <w:rPr>
                <w:b/>
                <w:sz w:val="16"/>
                <w:szCs w:val="16"/>
              </w:rPr>
              <w:t>Spoken language</w:t>
            </w:r>
          </w:p>
          <w:p w14:paraId="0F9586F0" w14:textId="77777777" w:rsidR="001C5F81" w:rsidRPr="001C5F81" w:rsidRDefault="001C5F81" w:rsidP="001C5F81">
            <w:pPr>
              <w:rPr>
                <w:rFonts w:cs="Calibri"/>
                <w:color w:val="292526"/>
                <w:sz w:val="16"/>
                <w:szCs w:val="16"/>
              </w:rPr>
            </w:pPr>
            <w:r w:rsidRPr="001C5F81">
              <w:rPr>
                <w:rFonts w:cs="Calibri"/>
                <w:color w:val="292526"/>
                <w:sz w:val="16"/>
                <w:szCs w:val="16"/>
              </w:rPr>
              <w:t>To understand how to answer questions that require more detailed answers and justification</w:t>
            </w:r>
          </w:p>
          <w:p w14:paraId="76664E78" w14:textId="77777777" w:rsidR="001C5F81" w:rsidRPr="001C5F81" w:rsidRDefault="001C5F81" w:rsidP="001C5F81">
            <w:pPr>
              <w:pStyle w:val="TableParagraph"/>
              <w:kinsoku w:val="0"/>
              <w:overflowPunct w:val="0"/>
              <w:ind w:right="57"/>
              <w:jc w:val="left"/>
              <w:rPr>
                <w:rFonts w:ascii="Calibri" w:hAnsi="Calibri" w:cs="Calibri"/>
                <w:color w:val="292526"/>
                <w:sz w:val="16"/>
                <w:szCs w:val="16"/>
              </w:rPr>
            </w:pPr>
            <w:r w:rsidRPr="001C5F81">
              <w:rPr>
                <w:rFonts w:ascii="Calibri" w:hAnsi="Calibri" w:cs="Calibri"/>
                <w:color w:val="292526"/>
                <w:sz w:val="16"/>
                <w:szCs w:val="16"/>
              </w:rPr>
              <w:t>To use feedback from peers and teachers (and from observing other speakers) to make improvements to performance</w:t>
            </w:r>
          </w:p>
          <w:p w14:paraId="4DDD5504" w14:textId="77777777" w:rsidR="001C5F81" w:rsidRPr="001C5F81" w:rsidRDefault="001C5F81" w:rsidP="001C5F81">
            <w:pPr>
              <w:rPr>
                <w:rFonts w:cs="Calibri"/>
                <w:color w:val="292526"/>
                <w:sz w:val="16"/>
                <w:szCs w:val="16"/>
              </w:rPr>
            </w:pPr>
            <w:r w:rsidRPr="001C5F81">
              <w:rPr>
                <w:rFonts w:cs="Calibri"/>
                <w:color w:val="292526"/>
                <w:sz w:val="16"/>
                <w:szCs w:val="16"/>
              </w:rPr>
              <w:t>To combine vocabulary choices, gestures and body movement to take on and maintain the role of a character.</w:t>
            </w:r>
          </w:p>
          <w:p w14:paraId="1B2D649E" w14:textId="055E2465" w:rsidR="00A6771F" w:rsidRPr="001C5F81" w:rsidRDefault="001C5F81" w:rsidP="001C5F81">
            <w:pPr>
              <w:rPr>
                <w:b/>
                <w:sz w:val="16"/>
                <w:szCs w:val="16"/>
              </w:rPr>
            </w:pPr>
            <w:r w:rsidRPr="001C5F81">
              <w:rPr>
                <w:rFonts w:cs="Calibri"/>
                <w:color w:val="292526"/>
                <w:sz w:val="16"/>
                <w:szCs w:val="16"/>
              </w:rPr>
              <w:t xml:space="preserve">To ask questions, offer suggestions, challenge ideas and give opinions in order to take an </w:t>
            </w:r>
            <w:r w:rsidRPr="001C5F81">
              <w:rPr>
                <w:rFonts w:cs="Calibri"/>
                <w:color w:val="292526"/>
                <w:spacing w:val="-3"/>
                <w:sz w:val="16"/>
                <w:szCs w:val="16"/>
              </w:rPr>
              <w:t xml:space="preserve">active </w:t>
            </w:r>
            <w:r w:rsidRPr="001C5F81">
              <w:rPr>
                <w:rFonts w:cs="Calibri"/>
                <w:color w:val="292526"/>
                <w:sz w:val="16"/>
                <w:szCs w:val="16"/>
              </w:rPr>
              <w:t>part in</w:t>
            </w:r>
            <w:r w:rsidRPr="001C5F81">
              <w:rPr>
                <w:rFonts w:cs="Calibri"/>
                <w:color w:val="292526"/>
                <w:spacing w:val="-11"/>
                <w:sz w:val="16"/>
                <w:szCs w:val="16"/>
              </w:rPr>
              <w:t xml:space="preserve"> </w:t>
            </w:r>
            <w:r w:rsidRPr="001C5F81">
              <w:rPr>
                <w:rFonts w:cs="Calibri"/>
                <w:color w:val="292526"/>
                <w:sz w:val="16"/>
                <w:szCs w:val="16"/>
              </w:rPr>
              <w:t>discussions.</w:t>
            </w:r>
          </w:p>
          <w:p w14:paraId="3779CBBA" w14:textId="77777777" w:rsidR="00A6771F" w:rsidRPr="00FE4FDE" w:rsidRDefault="00A6771F" w:rsidP="00A6771F">
            <w:pPr>
              <w:rPr>
                <w:b/>
                <w:sz w:val="16"/>
                <w:szCs w:val="16"/>
              </w:rPr>
            </w:pPr>
            <w:r w:rsidRPr="00FE4FDE">
              <w:rPr>
                <w:b/>
                <w:sz w:val="16"/>
                <w:szCs w:val="16"/>
              </w:rPr>
              <w:t>Reading links</w:t>
            </w:r>
          </w:p>
          <w:p w14:paraId="1DB775D9" w14:textId="702B1716" w:rsidR="008765EF" w:rsidRPr="008765EF" w:rsidRDefault="008765EF" w:rsidP="008765EF">
            <w:pPr>
              <w:shd w:val="clear" w:color="auto" w:fill="FFFFFF"/>
              <w:spacing w:after="75"/>
              <w:rPr>
                <w:rFonts w:eastAsia="Times New Roman" w:cstheme="minorHAnsi"/>
                <w:color w:val="0B0C0C"/>
                <w:sz w:val="16"/>
                <w:szCs w:val="16"/>
                <w:lang w:eastAsia="en-GB"/>
              </w:rPr>
            </w:pPr>
            <w:r>
              <w:rPr>
                <w:rFonts w:eastAsia="Times New Roman" w:cstheme="minorHAnsi"/>
                <w:color w:val="0B0C0C"/>
                <w:sz w:val="16"/>
                <w:szCs w:val="16"/>
                <w:lang w:eastAsia="en-GB"/>
              </w:rPr>
              <w:t>D</w:t>
            </w:r>
            <w:r w:rsidRPr="008765EF">
              <w:rPr>
                <w:rFonts w:eastAsia="Times New Roman" w:cstheme="minorHAnsi"/>
                <w:color w:val="0B0C0C"/>
                <w:sz w:val="16"/>
                <w:szCs w:val="16"/>
                <w:lang w:eastAsia="en-GB"/>
              </w:rPr>
              <w:t>istinguish between statements of fact and opinion</w:t>
            </w:r>
            <w:r>
              <w:rPr>
                <w:rFonts w:eastAsia="Times New Roman" w:cstheme="minorHAnsi"/>
                <w:color w:val="0B0C0C"/>
                <w:sz w:val="16"/>
                <w:szCs w:val="16"/>
                <w:lang w:eastAsia="en-GB"/>
              </w:rPr>
              <w:t>. R</w:t>
            </w:r>
            <w:r w:rsidRPr="008765EF">
              <w:rPr>
                <w:rFonts w:eastAsia="Times New Roman" w:cstheme="minorHAnsi"/>
                <w:color w:val="0B0C0C"/>
                <w:sz w:val="16"/>
                <w:szCs w:val="16"/>
                <w:lang w:eastAsia="en-GB"/>
              </w:rPr>
              <w:t>etrieve, record and present information from non-fiction</w:t>
            </w:r>
            <w:r>
              <w:rPr>
                <w:rFonts w:eastAsia="Times New Roman" w:cstheme="minorHAnsi"/>
                <w:color w:val="0B0C0C"/>
                <w:sz w:val="16"/>
                <w:szCs w:val="16"/>
                <w:lang w:eastAsia="en-GB"/>
              </w:rPr>
              <w:t>. P</w:t>
            </w:r>
            <w:r w:rsidRPr="008765EF">
              <w:rPr>
                <w:rFonts w:eastAsia="Times New Roman" w:cstheme="minorHAnsi"/>
                <w:color w:val="0B0C0C"/>
                <w:sz w:val="16"/>
                <w:szCs w:val="16"/>
                <w:lang w:eastAsia="en-GB"/>
              </w:rPr>
              <w:t>articipate in discussions about books that are read to them and those they can read for themselves, building on their own and others’ ideas and challenging views courteously</w:t>
            </w:r>
            <w:r>
              <w:rPr>
                <w:rFonts w:eastAsia="Times New Roman" w:cstheme="minorHAnsi"/>
                <w:color w:val="0B0C0C"/>
                <w:sz w:val="16"/>
                <w:szCs w:val="16"/>
                <w:lang w:eastAsia="en-GB"/>
              </w:rPr>
              <w:t>.</w:t>
            </w:r>
          </w:p>
          <w:p w14:paraId="7563A5C9" w14:textId="77777777" w:rsidR="008307BF" w:rsidRPr="00D154EB" w:rsidRDefault="008307BF" w:rsidP="003858BA">
            <w:pPr>
              <w:widowControl w:val="0"/>
              <w:autoSpaceDE w:val="0"/>
              <w:autoSpaceDN w:val="0"/>
              <w:adjustRightInd w:val="0"/>
              <w:rPr>
                <w:rFonts w:cs="Arial"/>
                <w:color w:val="000000" w:themeColor="text1"/>
                <w:sz w:val="16"/>
                <w:szCs w:val="16"/>
              </w:rPr>
            </w:pPr>
          </w:p>
          <w:p w14:paraId="0ADC15C5" w14:textId="77777777" w:rsidR="008307BF" w:rsidRPr="00D154EB" w:rsidRDefault="008307BF" w:rsidP="003858BA">
            <w:pPr>
              <w:widowControl w:val="0"/>
              <w:autoSpaceDE w:val="0"/>
              <w:autoSpaceDN w:val="0"/>
              <w:adjustRightInd w:val="0"/>
              <w:rPr>
                <w:rFonts w:cs="Arial"/>
                <w:color w:val="000000" w:themeColor="text1"/>
                <w:sz w:val="16"/>
                <w:szCs w:val="16"/>
              </w:rPr>
            </w:pPr>
          </w:p>
          <w:p w14:paraId="383BE2E2" w14:textId="77777777" w:rsidR="008307BF" w:rsidRPr="00D154EB" w:rsidRDefault="008307BF" w:rsidP="003858BA">
            <w:pPr>
              <w:widowControl w:val="0"/>
              <w:autoSpaceDE w:val="0"/>
              <w:autoSpaceDN w:val="0"/>
              <w:adjustRightInd w:val="0"/>
              <w:rPr>
                <w:rFonts w:cs="Arial"/>
                <w:color w:val="000000" w:themeColor="text1"/>
                <w:sz w:val="16"/>
                <w:szCs w:val="16"/>
              </w:rPr>
            </w:pPr>
          </w:p>
          <w:p w14:paraId="6C7BDA68" w14:textId="77777777" w:rsidR="008307BF" w:rsidRPr="00D154EB" w:rsidRDefault="008307BF" w:rsidP="003858BA">
            <w:pPr>
              <w:widowControl w:val="0"/>
              <w:autoSpaceDE w:val="0"/>
              <w:autoSpaceDN w:val="0"/>
              <w:adjustRightInd w:val="0"/>
              <w:rPr>
                <w:rFonts w:cs="Arial"/>
                <w:color w:val="000000" w:themeColor="text1"/>
                <w:sz w:val="16"/>
                <w:szCs w:val="16"/>
              </w:rPr>
            </w:pPr>
          </w:p>
          <w:p w14:paraId="6676AD9B" w14:textId="77777777" w:rsidR="008307BF" w:rsidRPr="00D154EB" w:rsidRDefault="008307BF" w:rsidP="003858BA">
            <w:pPr>
              <w:widowControl w:val="0"/>
              <w:autoSpaceDE w:val="0"/>
              <w:autoSpaceDN w:val="0"/>
              <w:adjustRightInd w:val="0"/>
              <w:rPr>
                <w:rFonts w:cs="Arial"/>
                <w:color w:val="000000" w:themeColor="text1"/>
                <w:sz w:val="16"/>
                <w:szCs w:val="16"/>
              </w:rPr>
            </w:pPr>
          </w:p>
          <w:p w14:paraId="71EF0DD0" w14:textId="77777777" w:rsidR="008307BF" w:rsidRPr="00D154EB" w:rsidRDefault="008307BF" w:rsidP="003858BA">
            <w:pPr>
              <w:widowControl w:val="0"/>
              <w:autoSpaceDE w:val="0"/>
              <w:autoSpaceDN w:val="0"/>
              <w:adjustRightInd w:val="0"/>
              <w:rPr>
                <w:rFonts w:cs="Arial"/>
                <w:color w:val="000000" w:themeColor="text1"/>
                <w:sz w:val="16"/>
                <w:szCs w:val="16"/>
              </w:rPr>
            </w:pPr>
          </w:p>
          <w:p w14:paraId="7AF1E416" w14:textId="77777777" w:rsidR="008307BF" w:rsidRPr="00D154EB" w:rsidRDefault="008307BF" w:rsidP="003858BA">
            <w:pPr>
              <w:widowControl w:val="0"/>
              <w:autoSpaceDE w:val="0"/>
              <w:autoSpaceDN w:val="0"/>
              <w:adjustRightInd w:val="0"/>
              <w:rPr>
                <w:rFonts w:cs="Arial"/>
                <w:color w:val="000000" w:themeColor="text1"/>
                <w:sz w:val="16"/>
                <w:szCs w:val="16"/>
              </w:rPr>
            </w:pPr>
          </w:p>
          <w:p w14:paraId="2CC82631" w14:textId="77777777" w:rsidR="008307BF" w:rsidRPr="00D154EB" w:rsidRDefault="008307BF" w:rsidP="003858BA">
            <w:pPr>
              <w:widowControl w:val="0"/>
              <w:autoSpaceDE w:val="0"/>
              <w:autoSpaceDN w:val="0"/>
              <w:adjustRightInd w:val="0"/>
              <w:rPr>
                <w:rFonts w:cs="Arial"/>
                <w:color w:val="000000" w:themeColor="text1"/>
                <w:sz w:val="16"/>
                <w:szCs w:val="16"/>
              </w:rPr>
            </w:pPr>
          </w:p>
          <w:p w14:paraId="156DE591" w14:textId="77777777" w:rsidR="008307BF" w:rsidRPr="00D154EB" w:rsidRDefault="008307BF" w:rsidP="003858BA">
            <w:pPr>
              <w:widowControl w:val="0"/>
              <w:autoSpaceDE w:val="0"/>
              <w:autoSpaceDN w:val="0"/>
              <w:adjustRightInd w:val="0"/>
              <w:rPr>
                <w:rFonts w:cs="Arial"/>
                <w:color w:val="000000" w:themeColor="text1"/>
                <w:sz w:val="16"/>
                <w:szCs w:val="16"/>
              </w:rPr>
            </w:pPr>
          </w:p>
          <w:p w14:paraId="340CB542" w14:textId="77777777" w:rsidR="008307BF" w:rsidRPr="00D154EB" w:rsidRDefault="008307BF" w:rsidP="003858BA">
            <w:pPr>
              <w:widowControl w:val="0"/>
              <w:autoSpaceDE w:val="0"/>
              <w:autoSpaceDN w:val="0"/>
              <w:adjustRightInd w:val="0"/>
              <w:rPr>
                <w:rFonts w:cs="Arial"/>
                <w:color w:val="000000" w:themeColor="text1"/>
                <w:sz w:val="16"/>
                <w:szCs w:val="16"/>
              </w:rPr>
            </w:pPr>
          </w:p>
          <w:p w14:paraId="669266B0" w14:textId="77777777" w:rsidR="008307BF" w:rsidRPr="00D154EB" w:rsidRDefault="008307BF" w:rsidP="003858BA">
            <w:pPr>
              <w:widowControl w:val="0"/>
              <w:autoSpaceDE w:val="0"/>
              <w:autoSpaceDN w:val="0"/>
              <w:adjustRightInd w:val="0"/>
              <w:rPr>
                <w:rFonts w:cs="Arial"/>
                <w:color w:val="0070C0"/>
                <w:sz w:val="16"/>
                <w:szCs w:val="16"/>
              </w:rPr>
            </w:pPr>
          </w:p>
        </w:tc>
        <w:tc>
          <w:tcPr>
            <w:tcW w:w="3418" w:type="dxa"/>
          </w:tcPr>
          <w:p w14:paraId="4EA5E156" w14:textId="77777777" w:rsidR="00571347" w:rsidRPr="00FE4FDE" w:rsidRDefault="00571347" w:rsidP="00571347">
            <w:pPr>
              <w:rPr>
                <w:b/>
                <w:sz w:val="16"/>
                <w:szCs w:val="16"/>
              </w:rPr>
            </w:pPr>
            <w:r w:rsidRPr="00FE4FDE">
              <w:rPr>
                <w:b/>
                <w:sz w:val="16"/>
                <w:szCs w:val="16"/>
              </w:rPr>
              <w:t>GPS links</w:t>
            </w:r>
          </w:p>
          <w:p w14:paraId="5E0E4F90" w14:textId="48AD1A01" w:rsidR="00571347" w:rsidRDefault="00571347" w:rsidP="00571347">
            <w:pPr>
              <w:rPr>
                <w:b/>
                <w:sz w:val="16"/>
                <w:szCs w:val="16"/>
              </w:rPr>
            </w:pPr>
            <w:r>
              <w:rPr>
                <w:b/>
                <w:sz w:val="16"/>
                <w:szCs w:val="16"/>
              </w:rPr>
              <w:t>Handwriting:</w:t>
            </w:r>
            <w:r w:rsidR="001C5F81">
              <w:rPr>
                <w:rFonts w:ascii="Arial" w:hAnsi="Arial" w:cs="Arial"/>
                <w:color w:val="0B0C0C"/>
                <w:sz w:val="29"/>
                <w:szCs w:val="29"/>
                <w:shd w:val="clear" w:color="auto" w:fill="F3F2F1"/>
              </w:rPr>
              <w:t xml:space="preserve"> </w:t>
            </w:r>
            <w:r w:rsidR="001C5F81" w:rsidRPr="001C5F81">
              <w:rPr>
                <w:rFonts w:cstheme="minorHAnsi"/>
                <w:color w:val="0B0C0C"/>
                <w:sz w:val="16"/>
                <w:szCs w:val="16"/>
              </w:rPr>
              <w:t xml:space="preserve">They should also be taught to use an </w:t>
            </w:r>
            <w:proofErr w:type="spellStart"/>
            <w:r w:rsidR="001C5F81" w:rsidRPr="001C5F81">
              <w:rPr>
                <w:rFonts w:cstheme="minorHAnsi"/>
                <w:color w:val="0B0C0C"/>
                <w:sz w:val="16"/>
                <w:szCs w:val="16"/>
              </w:rPr>
              <w:t>unjoined</w:t>
            </w:r>
            <w:proofErr w:type="spellEnd"/>
            <w:r w:rsidR="001C5F81" w:rsidRPr="001C5F81">
              <w:rPr>
                <w:rFonts w:cstheme="minorHAnsi"/>
                <w:color w:val="0B0C0C"/>
                <w:sz w:val="16"/>
                <w:szCs w:val="16"/>
              </w:rPr>
              <w:t xml:space="preserve"> style, for example, for labelling a diagram or data, writing an email address, or for algebra, and capital letters, for example, for filling in a form.</w:t>
            </w:r>
          </w:p>
          <w:p w14:paraId="660F389A" w14:textId="77777777" w:rsidR="00571347" w:rsidRDefault="00571347" w:rsidP="00571347">
            <w:pPr>
              <w:rPr>
                <w:b/>
                <w:sz w:val="16"/>
                <w:szCs w:val="16"/>
              </w:rPr>
            </w:pPr>
          </w:p>
          <w:p w14:paraId="70FB5E5C" w14:textId="3E2404F5" w:rsidR="00571347" w:rsidRDefault="00571347" w:rsidP="00571347">
            <w:pPr>
              <w:rPr>
                <w:b/>
                <w:sz w:val="16"/>
                <w:szCs w:val="16"/>
              </w:rPr>
            </w:pPr>
            <w:r w:rsidRPr="00FE4FDE">
              <w:rPr>
                <w:b/>
                <w:sz w:val="16"/>
                <w:szCs w:val="16"/>
              </w:rPr>
              <w:t>Grammar:</w:t>
            </w:r>
          </w:p>
          <w:p w14:paraId="151DA554" w14:textId="77777777" w:rsidR="00FD7ABD" w:rsidRPr="00FD7ABD" w:rsidRDefault="00FD7ABD" w:rsidP="00FD7ABD">
            <w:pPr>
              <w:pStyle w:val="Default"/>
              <w:spacing w:before="60" w:after="60"/>
              <w:rPr>
                <w:rFonts w:asciiTheme="minorHAnsi" w:hAnsiTheme="minorHAnsi" w:cstheme="minorHAnsi"/>
                <w:sz w:val="16"/>
                <w:szCs w:val="16"/>
              </w:rPr>
            </w:pPr>
            <w:r w:rsidRPr="00FD7ABD">
              <w:rPr>
                <w:rFonts w:asciiTheme="minorHAnsi" w:hAnsiTheme="minorHAnsi" w:cstheme="minorHAnsi"/>
                <w:sz w:val="16"/>
                <w:szCs w:val="16"/>
              </w:rPr>
              <w:t xml:space="preserve">Use of the </w:t>
            </w:r>
            <w:r w:rsidRPr="00FD7ABD">
              <w:rPr>
                <w:rFonts w:asciiTheme="minorHAnsi" w:hAnsiTheme="minorHAnsi" w:cstheme="minorHAnsi"/>
                <w:b/>
                <w:bCs/>
                <w:sz w:val="16"/>
                <w:szCs w:val="16"/>
              </w:rPr>
              <w:t xml:space="preserve">passive </w:t>
            </w:r>
            <w:r w:rsidRPr="00FD7ABD">
              <w:rPr>
                <w:rFonts w:asciiTheme="minorHAnsi" w:hAnsiTheme="minorHAnsi" w:cstheme="minorHAnsi"/>
                <w:sz w:val="16"/>
                <w:szCs w:val="16"/>
              </w:rPr>
              <w:t xml:space="preserve">to affect the presentation of information in a </w:t>
            </w:r>
            <w:r w:rsidRPr="00FD7ABD">
              <w:rPr>
                <w:rFonts w:asciiTheme="minorHAnsi" w:hAnsiTheme="minorHAnsi" w:cstheme="minorHAnsi"/>
                <w:b/>
                <w:bCs/>
                <w:sz w:val="16"/>
                <w:szCs w:val="16"/>
              </w:rPr>
              <w:t xml:space="preserve">sentence </w:t>
            </w:r>
            <w:r w:rsidRPr="00FD7ABD">
              <w:rPr>
                <w:rFonts w:asciiTheme="minorHAnsi" w:hAnsiTheme="minorHAnsi" w:cstheme="minorHAnsi"/>
                <w:sz w:val="16"/>
                <w:szCs w:val="16"/>
              </w:rPr>
              <w:t xml:space="preserve">[for example, </w:t>
            </w:r>
            <w:r w:rsidRPr="00FD7ABD">
              <w:rPr>
                <w:rFonts w:asciiTheme="minorHAnsi" w:hAnsiTheme="minorHAnsi" w:cstheme="minorHAnsi"/>
                <w:i/>
                <w:iCs/>
                <w:sz w:val="16"/>
                <w:szCs w:val="16"/>
              </w:rPr>
              <w:t xml:space="preserve">I broke the window in the greenhouse </w:t>
            </w:r>
            <w:r w:rsidRPr="00FD7ABD">
              <w:rPr>
                <w:rFonts w:asciiTheme="minorHAnsi" w:hAnsiTheme="minorHAnsi" w:cstheme="minorHAnsi"/>
                <w:sz w:val="16"/>
                <w:szCs w:val="16"/>
              </w:rPr>
              <w:t xml:space="preserve">versus </w:t>
            </w:r>
            <w:proofErr w:type="gramStart"/>
            <w:r w:rsidRPr="00FD7ABD">
              <w:rPr>
                <w:rFonts w:asciiTheme="minorHAnsi" w:hAnsiTheme="minorHAnsi" w:cstheme="minorHAnsi"/>
                <w:i/>
                <w:iCs/>
                <w:sz w:val="16"/>
                <w:szCs w:val="16"/>
              </w:rPr>
              <w:t>The</w:t>
            </w:r>
            <w:proofErr w:type="gramEnd"/>
            <w:r w:rsidRPr="00FD7ABD">
              <w:rPr>
                <w:rFonts w:asciiTheme="minorHAnsi" w:hAnsiTheme="minorHAnsi" w:cstheme="minorHAnsi"/>
                <w:i/>
                <w:iCs/>
                <w:sz w:val="16"/>
                <w:szCs w:val="16"/>
              </w:rPr>
              <w:t xml:space="preserve"> window in the greenhouse was broken (by me)</w:t>
            </w:r>
            <w:r w:rsidRPr="00FD7ABD">
              <w:rPr>
                <w:rFonts w:asciiTheme="minorHAnsi" w:hAnsiTheme="minorHAnsi" w:cstheme="minorHAnsi"/>
                <w:sz w:val="16"/>
                <w:szCs w:val="16"/>
              </w:rPr>
              <w:t xml:space="preserve">]. </w:t>
            </w:r>
          </w:p>
          <w:p w14:paraId="06DF0C31" w14:textId="77777777" w:rsidR="00FD7ABD" w:rsidRDefault="00FD7ABD" w:rsidP="00571347">
            <w:pPr>
              <w:rPr>
                <w:b/>
                <w:sz w:val="16"/>
                <w:szCs w:val="16"/>
              </w:rPr>
            </w:pPr>
          </w:p>
          <w:p w14:paraId="46CFCB7A" w14:textId="734F674B" w:rsidR="00571347" w:rsidRDefault="00571347" w:rsidP="00571347">
            <w:pPr>
              <w:rPr>
                <w:b/>
                <w:sz w:val="16"/>
                <w:szCs w:val="16"/>
              </w:rPr>
            </w:pPr>
            <w:r w:rsidRPr="00FE4FDE">
              <w:rPr>
                <w:b/>
                <w:sz w:val="16"/>
                <w:szCs w:val="16"/>
              </w:rPr>
              <w:t>Punctuation:</w:t>
            </w:r>
          </w:p>
          <w:p w14:paraId="7F0BC3AD" w14:textId="77777777" w:rsidR="00FD7ABD" w:rsidRPr="00FD7ABD" w:rsidRDefault="00FD7ABD" w:rsidP="00FD7ABD">
            <w:pPr>
              <w:pStyle w:val="Default"/>
              <w:spacing w:before="60" w:after="60"/>
              <w:rPr>
                <w:sz w:val="16"/>
                <w:szCs w:val="16"/>
              </w:rPr>
            </w:pPr>
            <w:r w:rsidRPr="00FD7ABD">
              <w:rPr>
                <w:b/>
                <w:bCs/>
                <w:sz w:val="16"/>
                <w:szCs w:val="16"/>
              </w:rPr>
              <w:t xml:space="preserve">Punctuation </w:t>
            </w:r>
            <w:r w:rsidRPr="00FD7ABD">
              <w:rPr>
                <w:sz w:val="16"/>
                <w:szCs w:val="16"/>
              </w:rPr>
              <w:t xml:space="preserve">of bullet points to list information </w:t>
            </w:r>
          </w:p>
          <w:p w14:paraId="483A920B" w14:textId="2C32116F" w:rsidR="00FD7ABD" w:rsidRPr="00FD7ABD" w:rsidRDefault="00FD7ABD" w:rsidP="00FD7ABD">
            <w:pPr>
              <w:rPr>
                <w:b/>
                <w:sz w:val="16"/>
                <w:szCs w:val="16"/>
              </w:rPr>
            </w:pPr>
            <w:r w:rsidRPr="00FD7ABD">
              <w:rPr>
                <w:sz w:val="16"/>
                <w:szCs w:val="16"/>
              </w:rPr>
              <w:t xml:space="preserve">How hyphens can be used to avoid ambiguity [for example, </w:t>
            </w:r>
            <w:r w:rsidRPr="00FD7ABD">
              <w:rPr>
                <w:i/>
                <w:iCs/>
                <w:sz w:val="16"/>
                <w:szCs w:val="16"/>
              </w:rPr>
              <w:t xml:space="preserve">man eating shark </w:t>
            </w:r>
            <w:r w:rsidRPr="00FD7ABD">
              <w:rPr>
                <w:sz w:val="16"/>
                <w:szCs w:val="16"/>
              </w:rPr>
              <w:t xml:space="preserve">versus </w:t>
            </w:r>
            <w:r w:rsidRPr="00FD7ABD">
              <w:rPr>
                <w:i/>
                <w:iCs/>
                <w:sz w:val="16"/>
                <w:szCs w:val="16"/>
              </w:rPr>
              <w:t>man-eating shark</w:t>
            </w:r>
            <w:r w:rsidRPr="00FD7ABD">
              <w:rPr>
                <w:sz w:val="16"/>
                <w:szCs w:val="16"/>
              </w:rPr>
              <w:t xml:space="preserve">, or </w:t>
            </w:r>
            <w:r w:rsidRPr="00FD7ABD">
              <w:rPr>
                <w:i/>
                <w:iCs/>
                <w:sz w:val="16"/>
                <w:szCs w:val="16"/>
              </w:rPr>
              <w:t xml:space="preserve">recover </w:t>
            </w:r>
            <w:r w:rsidRPr="00FD7ABD">
              <w:rPr>
                <w:sz w:val="16"/>
                <w:szCs w:val="16"/>
              </w:rPr>
              <w:t xml:space="preserve">versus </w:t>
            </w:r>
            <w:r w:rsidRPr="00FD7ABD">
              <w:rPr>
                <w:i/>
                <w:iCs/>
                <w:sz w:val="16"/>
                <w:szCs w:val="16"/>
              </w:rPr>
              <w:t>re-cover</w:t>
            </w:r>
            <w:r w:rsidRPr="00FD7ABD">
              <w:rPr>
                <w:sz w:val="16"/>
                <w:szCs w:val="16"/>
              </w:rPr>
              <w:t xml:space="preserve">] </w:t>
            </w:r>
          </w:p>
          <w:p w14:paraId="203C919B" w14:textId="2974A321" w:rsidR="00FD7ABD" w:rsidRPr="00FD7ABD" w:rsidRDefault="00FD7ABD" w:rsidP="00FD7ABD">
            <w:pPr>
              <w:pStyle w:val="Default"/>
              <w:spacing w:before="60" w:after="60"/>
              <w:rPr>
                <w:sz w:val="16"/>
                <w:szCs w:val="16"/>
              </w:rPr>
            </w:pPr>
            <w:r w:rsidRPr="00FD7ABD">
              <w:rPr>
                <w:sz w:val="16"/>
                <w:szCs w:val="16"/>
              </w:rPr>
              <w:t>modal verb, relative pronoun</w:t>
            </w:r>
            <w:r>
              <w:rPr>
                <w:sz w:val="16"/>
                <w:szCs w:val="16"/>
              </w:rPr>
              <w:t xml:space="preserve">, </w:t>
            </w:r>
            <w:r w:rsidRPr="00FD7ABD">
              <w:rPr>
                <w:sz w:val="16"/>
                <w:szCs w:val="16"/>
              </w:rPr>
              <w:t xml:space="preserve">relative clause </w:t>
            </w:r>
          </w:p>
          <w:p w14:paraId="2CBDEFB2" w14:textId="4D2759CE" w:rsidR="00571347" w:rsidRPr="00FD7ABD" w:rsidRDefault="00FD7ABD" w:rsidP="00FD7ABD">
            <w:pPr>
              <w:pStyle w:val="Default"/>
              <w:spacing w:before="60" w:after="60"/>
              <w:rPr>
                <w:sz w:val="16"/>
                <w:szCs w:val="16"/>
              </w:rPr>
            </w:pPr>
            <w:r w:rsidRPr="00FD7ABD">
              <w:rPr>
                <w:sz w:val="16"/>
                <w:szCs w:val="16"/>
              </w:rPr>
              <w:t>parenthesis, bracket, dash</w:t>
            </w:r>
            <w:r>
              <w:rPr>
                <w:sz w:val="16"/>
                <w:szCs w:val="16"/>
              </w:rPr>
              <w:t>,</w:t>
            </w:r>
            <w:r w:rsidRPr="00FD7ABD">
              <w:rPr>
                <w:sz w:val="16"/>
                <w:szCs w:val="16"/>
              </w:rPr>
              <w:t xml:space="preserve"> ambiguity </w:t>
            </w:r>
          </w:p>
          <w:p w14:paraId="0DA15A7B" w14:textId="77777777" w:rsidR="00571347" w:rsidRPr="00FE4FDE" w:rsidRDefault="00571347" w:rsidP="00571347">
            <w:pPr>
              <w:rPr>
                <w:b/>
                <w:sz w:val="16"/>
                <w:szCs w:val="16"/>
              </w:rPr>
            </w:pPr>
          </w:p>
          <w:p w14:paraId="0218D9DC" w14:textId="77777777" w:rsidR="00571347" w:rsidRPr="00FE4FDE" w:rsidRDefault="00571347" w:rsidP="00571347">
            <w:pPr>
              <w:rPr>
                <w:b/>
                <w:sz w:val="16"/>
                <w:szCs w:val="16"/>
              </w:rPr>
            </w:pPr>
            <w:r w:rsidRPr="00FE4FDE">
              <w:rPr>
                <w:b/>
                <w:sz w:val="16"/>
                <w:szCs w:val="16"/>
              </w:rPr>
              <w:t>Spellings:</w:t>
            </w:r>
          </w:p>
          <w:p w14:paraId="1E6AE7FD" w14:textId="3D47AB7E" w:rsidR="00D50168" w:rsidRPr="00D50168" w:rsidRDefault="00D50168" w:rsidP="00D50168">
            <w:pPr>
              <w:pStyle w:val="Default"/>
              <w:rPr>
                <w:rFonts w:asciiTheme="minorHAnsi" w:hAnsiTheme="minorHAnsi" w:cstheme="minorHAnsi"/>
                <w:sz w:val="16"/>
                <w:szCs w:val="16"/>
              </w:rPr>
            </w:pPr>
            <w:r w:rsidRPr="00D50168">
              <w:rPr>
                <w:rFonts w:asciiTheme="minorHAnsi" w:hAnsiTheme="minorHAnsi" w:cstheme="minorHAnsi"/>
                <w:sz w:val="16"/>
                <w:szCs w:val="16"/>
              </w:rPr>
              <w:t>Words with ‘silent’ letters (</w:t>
            </w:r>
            <w:proofErr w:type="gramStart"/>
            <w:r w:rsidRPr="00D50168">
              <w:rPr>
                <w:rFonts w:asciiTheme="minorHAnsi" w:hAnsiTheme="minorHAnsi" w:cstheme="minorHAnsi"/>
                <w:sz w:val="16"/>
                <w:szCs w:val="16"/>
              </w:rPr>
              <w:t>i.e.</w:t>
            </w:r>
            <w:proofErr w:type="gramEnd"/>
            <w:r w:rsidRPr="00D50168">
              <w:rPr>
                <w:rFonts w:asciiTheme="minorHAnsi" w:hAnsiTheme="minorHAnsi" w:cstheme="minorHAnsi"/>
                <w:sz w:val="16"/>
                <w:szCs w:val="16"/>
              </w:rPr>
              <w:t xml:space="preserve"> letters whose presence cannot be predicted from the pronunciation of the word)</w:t>
            </w:r>
            <w:r>
              <w:rPr>
                <w:rFonts w:asciiTheme="minorHAnsi" w:hAnsiTheme="minorHAnsi" w:cstheme="minorHAnsi"/>
                <w:sz w:val="16"/>
                <w:szCs w:val="16"/>
              </w:rPr>
              <w:t>.</w:t>
            </w:r>
            <w:r w:rsidRPr="00D50168">
              <w:rPr>
                <w:rFonts w:asciiTheme="minorHAnsi" w:hAnsiTheme="minorHAnsi" w:cstheme="minorHAnsi"/>
                <w:sz w:val="16"/>
                <w:szCs w:val="16"/>
              </w:rPr>
              <w:t xml:space="preserve"> </w:t>
            </w:r>
          </w:p>
          <w:p w14:paraId="55A968CA" w14:textId="62F3BA80" w:rsidR="00423870" w:rsidRPr="00D154EB" w:rsidRDefault="00423870" w:rsidP="00415F06">
            <w:pPr>
              <w:rPr>
                <w:sz w:val="16"/>
                <w:szCs w:val="16"/>
              </w:rPr>
            </w:pPr>
          </w:p>
        </w:tc>
        <w:tc>
          <w:tcPr>
            <w:tcW w:w="3417" w:type="dxa"/>
          </w:tcPr>
          <w:p w14:paraId="56897F9A" w14:textId="47393917" w:rsidR="00A6771F" w:rsidRDefault="00A6771F" w:rsidP="00A6771F">
            <w:pPr>
              <w:rPr>
                <w:b/>
                <w:sz w:val="16"/>
                <w:szCs w:val="16"/>
              </w:rPr>
            </w:pPr>
            <w:r>
              <w:rPr>
                <w:b/>
                <w:sz w:val="16"/>
                <w:szCs w:val="16"/>
              </w:rPr>
              <w:t>Spoken language</w:t>
            </w:r>
          </w:p>
          <w:p w14:paraId="6CB3088C" w14:textId="77777777" w:rsidR="001C5F81" w:rsidRPr="001C5F81" w:rsidRDefault="001C5F81" w:rsidP="001C5F81">
            <w:pPr>
              <w:rPr>
                <w:rFonts w:cs="Calibri"/>
                <w:color w:val="292526"/>
                <w:sz w:val="16"/>
                <w:szCs w:val="16"/>
              </w:rPr>
            </w:pPr>
            <w:r w:rsidRPr="001C5F81">
              <w:rPr>
                <w:rFonts w:cs="Calibri"/>
                <w:color w:val="292526"/>
                <w:sz w:val="16"/>
                <w:szCs w:val="16"/>
              </w:rPr>
              <w:t>To recognise powerful vocabulary in stories/ texts that they read or listen to, building these words and phrases into their own talk in an appropriate way</w:t>
            </w:r>
          </w:p>
          <w:p w14:paraId="794FF773" w14:textId="1D5E8B52" w:rsidR="001C5F81" w:rsidRPr="001C5F81" w:rsidRDefault="001C5F81" w:rsidP="001C5F81">
            <w:pPr>
              <w:pStyle w:val="TableParagraph"/>
              <w:kinsoku w:val="0"/>
              <w:overflowPunct w:val="0"/>
              <w:ind w:right="57"/>
              <w:jc w:val="left"/>
              <w:rPr>
                <w:rFonts w:ascii="Calibri" w:hAnsi="Calibri" w:cs="Calibri"/>
                <w:color w:val="292526"/>
                <w:sz w:val="16"/>
                <w:szCs w:val="16"/>
              </w:rPr>
            </w:pPr>
            <w:r w:rsidRPr="001C5F81">
              <w:rPr>
                <w:rFonts w:ascii="Calibri" w:hAnsi="Calibri" w:cs="Calibri"/>
                <w:color w:val="292526"/>
                <w:sz w:val="16"/>
                <w:szCs w:val="16"/>
              </w:rPr>
              <w:t>To narrate stories with intonation and expression to add detail and excitement for the listener.</w:t>
            </w:r>
          </w:p>
          <w:p w14:paraId="036851D3" w14:textId="4E5F68D4" w:rsidR="00A6771F" w:rsidRDefault="00A6771F" w:rsidP="00A6771F">
            <w:pPr>
              <w:rPr>
                <w:b/>
                <w:sz w:val="16"/>
                <w:szCs w:val="16"/>
              </w:rPr>
            </w:pPr>
            <w:r w:rsidRPr="00FE4FDE">
              <w:rPr>
                <w:b/>
                <w:sz w:val="16"/>
                <w:szCs w:val="16"/>
              </w:rPr>
              <w:t>Reading links</w:t>
            </w:r>
          </w:p>
          <w:p w14:paraId="40C583DF" w14:textId="527E3F3B" w:rsidR="008765EF" w:rsidRPr="008765EF" w:rsidRDefault="008765EF" w:rsidP="008765EF">
            <w:pPr>
              <w:shd w:val="clear" w:color="auto" w:fill="FFFFFF"/>
              <w:spacing w:after="75"/>
              <w:rPr>
                <w:rFonts w:eastAsia="Times New Roman" w:cstheme="minorHAnsi"/>
                <w:color w:val="0B0C0C"/>
                <w:sz w:val="16"/>
                <w:szCs w:val="16"/>
                <w:lang w:eastAsia="en-GB"/>
              </w:rPr>
            </w:pPr>
            <w:r>
              <w:rPr>
                <w:rFonts w:eastAsia="Times New Roman" w:cstheme="minorHAnsi"/>
                <w:color w:val="0B0C0C"/>
                <w:sz w:val="16"/>
                <w:szCs w:val="16"/>
                <w:lang w:eastAsia="en-GB"/>
              </w:rPr>
              <w:t>E</w:t>
            </w:r>
            <w:r w:rsidRPr="008765EF">
              <w:rPr>
                <w:rFonts w:eastAsia="Times New Roman" w:cstheme="minorHAnsi"/>
                <w:color w:val="0B0C0C"/>
                <w:sz w:val="16"/>
                <w:szCs w:val="16"/>
                <w:lang w:eastAsia="en-GB"/>
              </w:rPr>
              <w:t>xplain and discuss their understanding of what they have read, including through formal presentations and debates, maintaining a focus on the topic and using notes where necessary</w:t>
            </w:r>
            <w:r>
              <w:rPr>
                <w:rFonts w:eastAsia="Times New Roman" w:cstheme="minorHAnsi"/>
                <w:color w:val="0B0C0C"/>
                <w:sz w:val="16"/>
                <w:szCs w:val="16"/>
                <w:lang w:eastAsia="en-GB"/>
              </w:rPr>
              <w:t>. P</w:t>
            </w:r>
            <w:r w:rsidRPr="008765EF">
              <w:rPr>
                <w:rFonts w:eastAsia="Times New Roman" w:cstheme="minorHAnsi"/>
                <w:color w:val="0B0C0C"/>
                <w:sz w:val="16"/>
                <w:szCs w:val="16"/>
                <w:lang w:eastAsia="en-GB"/>
              </w:rPr>
              <w:t>rovide reasoned justifications for their views</w:t>
            </w:r>
            <w:r>
              <w:rPr>
                <w:rFonts w:eastAsia="Times New Roman" w:cstheme="minorHAnsi"/>
                <w:color w:val="0B0C0C"/>
                <w:sz w:val="16"/>
                <w:szCs w:val="16"/>
                <w:lang w:eastAsia="en-GB"/>
              </w:rPr>
              <w:t>.</w:t>
            </w:r>
          </w:p>
          <w:p w14:paraId="3D455AA4" w14:textId="28B32650" w:rsidR="00685129" w:rsidRDefault="00685129" w:rsidP="00A6771F">
            <w:pPr>
              <w:rPr>
                <w:b/>
                <w:sz w:val="16"/>
                <w:szCs w:val="16"/>
              </w:rPr>
            </w:pPr>
          </w:p>
          <w:p w14:paraId="7BD191A4" w14:textId="77777777" w:rsidR="00685129" w:rsidRPr="00FE4FDE" w:rsidRDefault="00685129" w:rsidP="00A6771F">
            <w:pPr>
              <w:rPr>
                <w:b/>
                <w:sz w:val="16"/>
                <w:szCs w:val="16"/>
              </w:rPr>
            </w:pPr>
          </w:p>
          <w:p w14:paraId="2A02007D" w14:textId="3BD2D6A5" w:rsidR="00EF0F14" w:rsidRPr="00D154EB" w:rsidRDefault="00EF0F14" w:rsidP="00571347">
            <w:pPr>
              <w:pStyle w:val="NoSpacing"/>
              <w:rPr>
                <w:sz w:val="16"/>
                <w:szCs w:val="16"/>
              </w:rPr>
            </w:pPr>
          </w:p>
        </w:tc>
        <w:tc>
          <w:tcPr>
            <w:tcW w:w="3418" w:type="dxa"/>
          </w:tcPr>
          <w:p w14:paraId="0E6A70BE" w14:textId="77777777" w:rsidR="00571347" w:rsidRPr="00FD7ABD" w:rsidRDefault="00571347" w:rsidP="00571347">
            <w:pPr>
              <w:rPr>
                <w:b/>
                <w:sz w:val="16"/>
                <w:szCs w:val="16"/>
              </w:rPr>
            </w:pPr>
            <w:r w:rsidRPr="00FD7ABD">
              <w:rPr>
                <w:b/>
                <w:sz w:val="16"/>
                <w:szCs w:val="16"/>
              </w:rPr>
              <w:t>GPS links</w:t>
            </w:r>
          </w:p>
          <w:p w14:paraId="7F619C03" w14:textId="05EC23C0" w:rsidR="001C5F81" w:rsidRPr="001C5F81" w:rsidRDefault="00571347" w:rsidP="001C5F81">
            <w:pPr>
              <w:shd w:val="clear" w:color="auto" w:fill="FFFFFF"/>
              <w:spacing w:after="75"/>
              <w:rPr>
                <w:rFonts w:eastAsia="Times New Roman" w:cstheme="minorHAnsi"/>
                <w:color w:val="0B0C0C"/>
                <w:sz w:val="16"/>
                <w:szCs w:val="16"/>
                <w:lang w:eastAsia="en-GB"/>
              </w:rPr>
            </w:pPr>
            <w:r w:rsidRPr="00FD7ABD">
              <w:rPr>
                <w:rFonts w:cstheme="minorHAnsi"/>
                <w:b/>
                <w:sz w:val="16"/>
                <w:szCs w:val="16"/>
              </w:rPr>
              <w:t>Handwriting:</w:t>
            </w:r>
            <w:r w:rsidR="001C5F81" w:rsidRPr="00FD7ABD">
              <w:rPr>
                <w:rFonts w:cstheme="minorHAnsi"/>
                <w:color w:val="0B0C0C"/>
                <w:sz w:val="16"/>
                <w:szCs w:val="16"/>
              </w:rPr>
              <w:t xml:space="preserve"> </w:t>
            </w:r>
            <w:r w:rsidR="001C5F81" w:rsidRPr="00FD7ABD">
              <w:rPr>
                <w:rFonts w:eastAsia="Times New Roman" w:cstheme="minorHAnsi"/>
                <w:color w:val="0B0C0C"/>
                <w:sz w:val="16"/>
                <w:szCs w:val="16"/>
                <w:lang w:eastAsia="en-GB"/>
              </w:rPr>
              <w:t xml:space="preserve">write legibly, fluently and with increasing speed by </w:t>
            </w:r>
            <w:r w:rsidR="001C5F81" w:rsidRPr="001C5F81">
              <w:rPr>
                <w:rFonts w:eastAsia="Times New Roman" w:cstheme="minorHAnsi"/>
                <w:color w:val="0B0C0C"/>
                <w:sz w:val="16"/>
                <w:szCs w:val="16"/>
                <w:lang w:eastAsia="en-GB"/>
              </w:rPr>
              <w:t>choosing which shape of a letter to use when given choices and deciding whether or not to join specific letters</w:t>
            </w:r>
            <w:r w:rsidR="001C5F81" w:rsidRPr="00FD7ABD">
              <w:rPr>
                <w:rFonts w:eastAsia="Times New Roman" w:cstheme="minorHAnsi"/>
                <w:color w:val="0B0C0C"/>
                <w:sz w:val="16"/>
                <w:szCs w:val="16"/>
                <w:lang w:eastAsia="en-GB"/>
              </w:rPr>
              <w:t>. C</w:t>
            </w:r>
            <w:r w:rsidR="001C5F81" w:rsidRPr="001C5F81">
              <w:rPr>
                <w:rFonts w:eastAsia="Times New Roman" w:cstheme="minorHAnsi"/>
                <w:color w:val="0B0C0C"/>
                <w:sz w:val="16"/>
                <w:szCs w:val="16"/>
                <w:lang w:eastAsia="en-GB"/>
              </w:rPr>
              <w:t>hoosing the writing implement that is best suited for a task</w:t>
            </w:r>
            <w:r w:rsidR="001C5F81" w:rsidRPr="00FD7ABD">
              <w:rPr>
                <w:rFonts w:eastAsia="Times New Roman" w:cstheme="minorHAnsi"/>
                <w:color w:val="0B0C0C"/>
                <w:sz w:val="16"/>
                <w:szCs w:val="16"/>
                <w:lang w:eastAsia="en-GB"/>
              </w:rPr>
              <w:t>.</w:t>
            </w:r>
          </w:p>
          <w:p w14:paraId="2473D5C3" w14:textId="5EAB2822" w:rsidR="00571347" w:rsidRPr="00FD7ABD" w:rsidRDefault="00571347" w:rsidP="00571347">
            <w:pPr>
              <w:rPr>
                <w:b/>
                <w:sz w:val="16"/>
                <w:szCs w:val="16"/>
              </w:rPr>
            </w:pPr>
          </w:p>
          <w:p w14:paraId="40C86B83" w14:textId="77777777" w:rsidR="00571347" w:rsidRPr="00FD7ABD" w:rsidRDefault="00571347" w:rsidP="00571347">
            <w:pPr>
              <w:rPr>
                <w:b/>
                <w:sz w:val="16"/>
                <w:szCs w:val="16"/>
              </w:rPr>
            </w:pPr>
          </w:p>
          <w:p w14:paraId="63D15448" w14:textId="64041E1A" w:rsidR="00571347" w:rsidRPr="00FD7ABD" w:rsidRDefault="00571347" w:rsidP="00571347">
            <w:pPr>
              <w:rPr>
                <w:b/>
                <w:sz w:val="16"/>
                <w:szCs w:val="16"/>
              </w:rPr>
            </w:pPr>
            <w:r w:rsidRPr="00FD7ABD">
              <w:rPr>
                <w:b/>
                <w:sz w:val="16"/>
                <w:szCs w:val="16"/>
              </w:rPr>
              <w:t>Grammar:</w:t>
            </w:r>
          </w:p>
          <w:p w14:paraId="62D04003" w14:textId="77777777" w:rsidR="00FD7ABD" w:rsidRPr="00FD7ABD" w:rsidRDefault="00FD7ABD" w:rsidP="00FD7ABD">
            <w:pPr>
              <w:pStyle w:val="Default"/>
              <w:spacing w:before="60" w:after="60"/>
              <w:rPr>
                <w:rFonts w:asciiTheme="minorHAnsi" w:hAnsiTheme="minorHAnsi" w:cstheme="minorHAnsi"/>
                <w:sz w:val="16"/>
                <w:szCs w:val="16"/>
              </w:rPr>
            </w:pPr>
            <w:r w:rsidRPr="00FD7ABD">
              <w:rPr>
                <w:rFonts w:asciiTheme="minorHAnsi" w:hAnsiTheme="minorHAnsi" w:cstheme="minorHAnsi"/>
                <w:sz w:val="16"/>
                <w:szCs w:val="16"/>
              </w:rPr>
              <w:t xml:space="preserve">The difference between structures typical of informal speech and structures appropriate for formal speech and writing [for example, the use of question tags: </w:t>
            </w:r>
            <w:r w:rsidRPr="00FD7ABD">
              <w:rPr>
                <w:rFonts w:asciiTheme="minorHAnsi" w:hAnsiTheme="minorHAnsi" w:cstheme="minorHAnsi"/>
                <w:i/>
                <w:iCs/>
                <w:sz w:val="16"/>
                <w:szCs w:val="16"/>
              </w:rPr>
              <w:t>He’s your friend</w:t>
            </w:r>
            <w:r w:rsidRPr="00FD7ABD">
              <w:rPr>
                <w:rFonts w:asciiTheme="minorHAnsi" w:hAnsiTheme="minorHAnsi" w:cstheme="minorHAnsi"/>
                <w:sz w:val="16"/>
                <w:szCs w:val="16"/>
              </w:rPr>
              <w:t xml:space="preserve">, </w:t>
            </w:r>
            <w:r w:rsidRPr="00FD7ABD">
              <w:rPr>
                <w:rFonts w:asciiTheme="minorHAnsi" w:hAnsiTheme="minorHAnsi" w:cstheme="minorHAnsi"/>
                <w:i/>
                <w:iCs/>
                <w:sz w:val="16"/>
                <w:szCs w:val="16"/>
              </w:rPr>
              <w:t xml:space="preserve">isn’t </w:t>
            </w:r>
            <w:proofErr w:type="gramStart"/>
            <w:r w:rsidRPr="00FD7ABD">
              <w:rPr>
                <w:rFonts w:asciiTheme="minorHAnsi" w:hAnsiTheme="minorHAnsi" w:cstheme="minorHAnsi"/>
                <w:i/>
                <w:iCs/>
                <w:sz w:val="16"/>
                <w:szCs w:val="16"/>
              </w:rPr>
              <w:t>he?</w:t>
            </w:r>
            <w:r w:rsidRPr="00FD7ABD">
              <w:rPr>
                <w:rFonts w:asciiTheme="minorHAnsi" w:hAnsiTheme="minorHAnsi" w:cstheme="minorHAnsi"/>
                <w:sz w:val="16"/>
                <w:szCs w:val="16"/>
              </w:rPr>
              <w:t>,</w:t>
            </w:r>
            <w:proofErr w:type="gramEnd"/>
            <w:r w:rsidRPr="00FD7ABD">
              <w:rPr>
                <w:rFonts w:asciiTheme="minorHAnsi" w:hAnsiTheme="minorHAnsi" w:cstheme="minorHAnsi"/>
                <w:sz w:val="16"/>
                <w:szCs w:val="16"/>
              </w:rPr>
              <w:t xml:space="preserve"> or the use of </w:t>
            </w:r>
            <w:r w:rsidRPr="00FD7ABD">
              <w:rPr>
                <w:rFonts w:asciiTheme="minorHAnsi" w:hAnsiTheme="minorHAnsi" w:cstheme="minorHAnsi"/>
                <w:b/>
                <w:bCs/>
                <w:sz w:val="16"/>
                <w:szCs w:val="16"/>
              </w:rPr>
              <w:t xml:space="preserve">subjunctive </w:t>
            </w:r>
            <w:r w:rsidRPr="00FD7ABD">
              <w:rPr>
                <w:rFonts w:asciiTheme="minorHAnsi" w:hAnsiTheme="minorHAnsi" w:cstheme="minorHAnsi"/>
                <w:sz w:val="16"/>
                <w:szCs w:val="16"/>
              </w:rPr>
              <w:t xml:space="preserve">forms such as </w:t>
            </w:r>
            <w:r w:rsidRPr="00FD7ABD">
              <w:rPr>
                <w:rFonts w:asciiTheme="minorHAnsi" w:hAnsiTheme="minorHAnsi" w:cstheme="minorHAnsi"/>
                <w:i/>
                <w:iCs/>
                <w:sz w:val="16"/>
                <w:szCs w:val="16"/>
              </w:rPr>
              <w:t xml:space="preserve">If </w:t>
            </w:r>
            <w:r w:rsidRPr="00FD7ABD">
              <w:rPr>
                <w:rFonts w:asciiTheme="minorHAnsi" w:hAnsiTheme="minorHAnsi" w:cstheme="minorHAnsi"/>
                <w:i/>
                <w:iCs/>
                <w:sz w:val="16"/>
                <w:szCs w:val="16"/>
                <w:u w:val="single"/>
              </w:rPr>
              <w:t xml:space="preserve">I were </w:t>
            </w:r>
            <w:r w:rsidRPr="00FD7ABD">
              <w:rPr>
                <w:rFonts w:asciiTheme="minorHAnsi" w:hAnsiTheme="minorHAnsi" w:cstheme="minorHAnsi"/>
                <w:sz w:val="16"/>
                <w:szCs w:val="16"/>
              </w:rPr>
              <w:t xml:space="preserve">or </w:t>
            </w:r>
            <w:r w:rsidRPr="00FD7ABD">
              <w:rPr>
                <w:rFonts w:asciiTheme="minorHAnsi" w:hAnsiTheme="minorHAnsi" w:cstheme="minorHAnsi"/>
                <w:i/>
                <w:iCs/>
                <w:sz w:val="16"/>
                <w:szCs w:val="16"/>
                <w:u w:val="single"/>
              </w:rPr>
              <w:t xml:space="preserve">Were they </w:t>
            </w:r>
            <w:r w:rsidRPr="00FD7ABD">
              <w:rPr>
                <w:rFonts w:asciiTheme="minorHAnsi" w:hAnsiTheme="minorHAnsi" w:cstheme="minorHAnsi"/>
                <w:i/>
                <w:iCs/>
                <w:sz w:val="16"/>
                <w:szCs w:val="16"/>
              </w:rPr>
              <w:t xml:space="preserve">to come </w:t>
            </w:r>
            <w:r w:rsidRPr="00FD7ABD">
              <w:rPr>
                <w:rFonts w:asciiTheme="minorHAnsi" w:hAnsiTheme="minorHAnsi" w:cstheme="minorHAnsi"/>
                <w:sz w:val="16"/>
                <w:szCs w:val="16"/>
              </w:rPr>
              <w:t xml:space="preserve">in some very formal writing and speech] </w:t>
            </w:r>
          </w:p>
          <w:p w14:paraId="0D03BF83" w14:textId="77777777" w:rsidR="00FD7ABD" w:rsidRPr="00FD7ABD" w:rsidRDefault="00FD7ABD" w:rsidP="00571347">
            <w:pPr>
              <w:rPr>
                <w:b/>
                <w:sz w:val="16"/>
                <w:szCs w:val="16"/>
              </w:rPr>
            </w:pPr>
          </w:p>
          <w:p w14:paraId="0EDF481E" w14:textId="6AEDF990" w:rsidR="00571347" w:rsidRPr="00FD7ABD" w:rsidRDefault="00571347" w:rsidP="00571347">
            <w:pPr>
              <w:rPr>
                <w:b/>
                <w:sz w:val="16"/>
                <w:szCs w:val="16"/>
              </w:rPr>
            </w:pPr>
            <w:r w:rsidRPr="00FD7ABD">
              <w:rPr>
                <w:b/>
                <w:sz w:val="16"/>
                <w:szCs w:val="16"/>
              </w:rPr>
              <w:t>Punctuation:</w:t>
            </w:r>
          </w:p>
          <w:p w14:paraId="0323689D" w14:textId="77777777" w:rsidR="00FD7ABD" w:rsidRPr="00FD7ABD" w:rsidRDefault="00FD7ABD" w:rsidP="00FD7ABD">
            <w:pPr>
              <w:pStyle w:val="Default"/>
              <w:spacing w:before="60" w:after="60"/>
              <w:rPr>
                <w:sz w:val="16"/>
                <w:szCs w:val="16"/>
              </w:rPr>
            </w:pPr>
            <w:r w:rsidRPr="00FD7ABD">
              <w:rPr>
                <w:sz w:val="16"/>
                <w:szCs w:val="16"/>
              </w:rPr>
              <w:t xml:space="preserve">Use of the semi-colon, colon and dash to mark the boundary between independent </w:t>
            </w:r>
            <w:r w:rsidRPr="00FD7ABD">
              <w:rPr>
                <w:b/>
                <w:bCs/>
                <w:sz w:val="16"/>
                <w:szCs w:val="16"/>
              </w:rPr>
              <w:t xml:space="preserve">clauses </w:t>
            </w:r>
            <w:r w:rsidRPr="00FD7ABD">
              <w:rPr>
                <w:sz w:val="16"/>
                <w:szCs w:val="16"/>
              </w:rPr>
              <w:t xml:space="preserve">[for example, </w:t>
            </w:r>
            <w:proofErr w:type="gramStart"/>
            <w:r w:rsidRPr="00FD7ABD">
              <w:rPr>
                <w:i/>
                <w:iCs/>
                <w:sz w:val="16"/>
                <w:szCs w:val="16"/>
              </w:rPr>
              <w:t>It’s</w:t>
            </w:r>
            <w:proofErr w:type="gramEnd"/>
            <w:r w:rsidRPr="00FD7ABD">
              <w:rPr>
                <w:i/>
                <w:iCs/>
                <w:sz w:val="16"/>
                <w:szCs w:val="16"/>
              </w:rPr>
              <w:t xml:space="preserve"> raining; I’m fed up</w:t>
            </w:r>
            <w:r w:rsidRPr="00FD7ABD">
              <w:rPr>
                <w:sz w:val="16"/>
                <w:szCs w:val="16"/>
              </w:rPr>
              <w:t xml:space="preserve">] </w:t>
            </w:r>
          </w:p>
          <w:p w14:paraId="468BE819" w14:textId="0CCA52A0" w:rsidR="00FD7ABD" w:rsidRPr="00FD7ABD" w:rsidRDefault="00FD7ABD" w:rsidP="00FD7ABD">
            <w:pPr>
              <w:rPr>
                <w:b/>
                <w:sz w:val="16"/>
                <w:szCs w:val="16"/>
              </w:rPr>
            </w:pPr>
            <w:r w:rsidRPr="00FD7ABD">
              <w:rPr>
                <w:sz w:val="16"/>
                <w:szCs w:val="16"/>
              </w:rPr>
              <w:t xml:space="preserve">Use of the colon to introduce a list and use of semi-colons within lists </w:t>
            </w:r>
          </w:p>
          <w:p w14:paraId="3E90C044" w14:textId="3B0202CB" w:rsidR="00571347" w:rsidRPr="00FD7ABD" w:rsidRDefault="00FD7ABD" w:rsidP="00FD7ABD">
            <w:pPr>
              <w:pStyle w:val="Default"/>
              <w:spacing w:before="60" w:after="60"/>
              <w:rPr>
                <w:sz w:val="16"/>
                <w:szCs w:val="16"/>
              </w:rPr>
            </w:pPr>
            <w:r w:rsidRPr="00FD7ABD">
              <w:rPr>
                <w:sz w:val="16"/>
                <w:szCs w:val="16"/>
              </w:rPr>
              <w:t>subject, object</w:t>
            </w:r>
            <w:r>
              <w:rPr>
                <w:sz w:val="16"/>
                <w:szCs w:val="16"/>
              </w:rPr>
              <w:t xml:space="preserve">, </w:t>
            </w:r>
            <w:r w:rsidRPr="00FD7ABD">
              <w:rPr>
                <w:sz w:val="16"/>
                <w:szCs w:val="16"/>
              </w:rPr>
              <w:t>active, passive</w:t>
            </w:r>
            <w:r>
              <w:rPr>
                <w:sz w:val="16"/>
                <w:szCs w:val="16"/>
              </w:rPr>
              <w:t xml:space="preserve">, </w:t>
            </w:r>
            <w:r w:rsidRPr="00FD7ABD">
              <w:rPr>
                <w:sz w:val="16"/>
                <w:szCs w:val="16"/>
              </w:rPr>
              <w:t>synonym, antonym</w:t>
            </w:r>
            <w:r>
              <w:rPr>
                <w:sz w:val="16"/>
                <w:szCs w:val="16"/>
              </w:rPr>
              <w:t xml:space="preserve">, </w:t>
            </w:r>
            <w:r w:rsidRPr="00FD7ABD">
              <w:rPr>
                <w:sz w:val="16"/>
                <w:szCs w:val="16"/>
              </w:rPr>
              <w:t xml:space="preserve">ellipsis, hyphen, colon, semi-colon, bullet points </w:t>
            </w:r>
          </w:p>
          <w:p w14:paraId="522CD1E2" w14:textId="018AC88F" w:rsidR="00571347" w:rsidRDefault="00571347" w:rsidP="00571347">
            <w:pPr>
              <w:rPr>
                <w:b/>
                <w:sz w:val="16"/>
                <w:szCs w:val="16"/>
              </w:rPr>
            </w:pPr>
            <w:r w:rsidRPr="00FD7ABD">
              <w:rPr>
                <w:b/>
                <w:sz w:val="16"/>
                <w:szCs w:val="16"/>
              </w:rPr>
              <w:t>Spellings:</w:t>
            </w:r>
          </w:p>
          <w:p w14:paraId="7091591C" w14:textId="62DA5694" w:rsidR="00D50168" w:rsidRPr="00D50168" w:rsidRDefault="00D50168" w:rsidP="00D50168">
            <w:pPr>
              <w:pStyle w:val="Default"/>
              <w:rPr>
                <w:rFonts w:asciiTheme="minorHAnsi" w:hAnsiTheme="minorHAnsi" w:cstheme="minorHAnsi"/>
                <w:sz w:val="16"/>
                <w:szCs w:val="16"/>
              </w:rPr>
            </w:pPr>
            <w:r w:rsidRPr="00D50168">
              <w:rPr>
                <w:rFonts w:asciiTheme="minorHAnsi" w:hAnsiTheme="minorHAnsi" w:cstheme="minorHAnsi"/>
                <w:sz w:val="16"/>
                <w:szCs w:val="16"/>
              </w:rPr>
              <w:t>Homophones and other words that are often confused.</w:t>
            </w:r>
          </w:p>
          <w:p w14:paraId="443CC9E0" w14:textId="77777777" w:rsidR="00D50168" w:rsidRPr="00FD7ABD" w:rsidRDefault="00D50168" w:rsidP="00571347">
            <w:pPr>
              <w:rPr>
                <w:b/>
                <w:sz w:val="16"/>
                <w:szCs w:val="16"/>
              </w:rPr>
            </w:pPr>
          </w:p>
          <w:p w14:paraId="6DB4180F" w14:textId="3B46ACC6" w:rsidR="00D13799" w:rsidRPr="00FD7ABD" w:rsidRDefault="00D13799" w:rsidP="00415F06">
            <w:pPr>
              <w:rPr>
                <w:color w:val="FF0000"/>
                <w:sz w:val="16"/>
                <w:szCs w:val="16"/>
              </w:rPr>
            </w:pPr>
          </w:p>
        </w:tc>
      </w:tr>
    </w:tbl>
    <w:tbl>
      <w:tblPr>
        <w:tblW w:w="0" w:type="auto"/>
        <w:tblInd w:w="-108" w:type="dxa"/>
        <w:tblBorders>
          <w:top w:val="nil"/>
          <w:left w:val="nil"/>
          <w:bottom w:val="nil"/>
          <w:right w:val="nil"/>
        </w:tblBorders>
        <w:tblLayout w:type="fixed"/>
        <w:tblLook w:val="0000" w:firstRow="0" w:lastRow="0" w:firstColumn="0" w:lastColumn="0" w:noHBand="0" w:noVBand="0"/>
      </w:tblPr>
      <w:tblGrid>
        <w:gridCol w:w="9637"/>
      </w:tblGrid>
      <w:tr w:rsidR="00A63048" w14:paraId="6884B89F" w14:textId="77777777" w:rsidTr="00A63048">
        <w:trPr>
          <w:trHeight w:val="1232"/>
        </w:trPr>
        <w:tc>
          <w:tcPr>
            <w:tcW w:w="9637" w:type="dxa"/>
          </w:tcPr>
          <w:p w14:paraId="2F659EAA" w14:textId="77777777" w:rsidR="00A63048" w:rsidRDefault="00A63048" w:rsidP="00A63048">
            <w:pPr>
              <w:pStyle w:val="NoSpacing"/>
              <w:rPr>
                <w:sz w:val="23"/>
                <w:szCs w:val="23"/>
              </w:rPr>
            </w:pPr>
          </w:p>
        </w:tc>
      </w:tr>
    </w:tbl>
    <w:p w14:paraId="46AB95EF" w14:textId="0E815D00" w:rsidR="00125D2D" w:rsidRDefault="00125D2D"/>
    <w:tbl>
      <w:tblPr>
        <w:tblW w:w="0" w:type="auto"/>
        <w:tblInd w:w="-108" w:type="dxa"/>
        <w:tblBorders>
          <w:top w:val="nil"/>
          <w:left w:val="nil"/>
          <w:bottom w:val="nil"/>
          <w:right w:val="nil"/>
        </w:tblBorders>
        <w:tblLayout w:type="fixed"/>
        <w:tblLook w:val="0000" w:firstRow="0" w:lastRow="0" w:firstColumn="0" w:lastColumn="0" w:noHBand="0" w:noVBand="0"/>
      </w:tblPr>
      <w:tblGrid>
        <w:gridCol w:w="9637"/>
      </w:tblGrid>
      <w:tr w:rsidR="00A63048" w:rsidRPr="00A63048" w14:paraId="5CD173CF" w14:textId="77777777">
        <w:trPr>
          <w:trHeight w:val="620"/>
        </w:trPr>
        <w:tc>
          <w:tcPr>
            <w:tcW w:w="9637" w:type="dxa"/>
          </w:tcPr>
          <w:p w14:paraId="3FA3DA6D" w14:textId="77777777" w:rsidR="00A63048" w:rsidRPr="00A63048" w:rsidRDefault="00A63048" w:rsidP="00A63048">
            <w:pPr>
              <w:autoSpaceDE w:val="0"/>
              <w:autoSpaceDN w:val="0"/>
              <w:adjustRightInd w:val="0"/>
              <w:spacing w:after="0" w:line="240" w:lineRule="auto"/>
              <w:rPr>
                <w:rFonts w:ascii="Myriad Pro" w:hAnsi="Myriad Pro"/>
                <w:sz w:val="24"/>
                <w:szCs w:val="24"/>
              </w:rPr>
            </w:pPr>
          </w:p>
          <w:p w14:paraId="0BFF50F5" w14:textId="77777777" w:rsidR="00A63048" w:rsidRPr="00A63048" w:rsidRDefault="00A63048" w:rsidP="00A63048">
            <w:pPr>
              <w:autoSpaceDE w:val="0"/>
              <w:autoSpaceDN w:val="0"/>
              <w:adjustRightInd w:val="0"/>
              <w:spacing w:after="0" w:line="240" w:lineRule="auto"/>
              <w:rPr>
                <w:rFonts w:ascii="Myriad Pro" w:hAnsi="Myriad Pro" w:cs="Myriad Pro"/>
                <w:color w:val="000000"/>
                <w:sz w:val="23"/>
                <w:szCs w:val="23"/>
              </w:rPr>
            </w:pPr>
          </w:p>
        </w:tc>
      </w:tr>
    </w:tbl>
    <w:p w14:paraId="6A54BDDD" w14:textId="77777777" w:rsidR="0049011E" w:rsidRDefault="0049011E"/>
    <w:sectPr w:rsidR="0049011E" w:rsidSect="0086566C">
      <w:headerReference w:type="default" r:id="rId35"/>
      <w:pgSz w:w="23814" w:h="16839" w:orient="landscape" w:code="8"/>
      <w:pgMar w:top="284" w:right="1440" w:bottom="426" w:left="1440" w:header="28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E3D1D" w14:textId="77777777" w:rsidR="0072584C" w:rsidRDefault="0072584C" w:rsidP="00491D15">
      <w:pPr>
        <w:spacing w:after="0" w:line="240" w:lineRule="auto"/>
      </w:pPr>
      <w:r>
        <w:separator/>
      </w:r>
    </w:p>
  </w:endnote>
  <w:endnote w:type="continuationSeparator" w:id="0">
    <w:p w14:paraId="131EA3E2" w14:textId="77777777" w:rsidR="0072584C" w:rsidRDefault="0072584C" w:rsidP="00491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3407B" w14:textId="77777777" w:rsidR="0072584C" w:rsidRDefault="0072584C" w:rsidP="00491D15">
      <w:pPr>
        <w:spacing w:after="0" w:line="240" w:lineRule="auto"/>
      </w:pPr>
      <w:r>
        <w:separator/>
      </w:r>
    </w:p>
  </w:footnote>
  <w:footnote w:type="continuationSeparator" w:id="0">
    <w:p w14:paraId="2BED09F5" w14:textId="77777777" w:rsidR="0072584C" w:rsidRDefault="0072584C" w:rsidP="00491D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DD5F4" w14:textId="2E6A17B2" w:rsidR="009C6256" w:rsidRPr="009C6256" w:rsidRDefault="009C6256" w:rsidP="009C6256">
    <w:pPr>
      <w:spacing w:after="0" w:line="240" w:lineRule="auto"/>
      <w:rPr>
        <w:rFonts w:ascii="Times New Roman" w:eastAsia="Times New Roman" w:hAnsi="Times New Roman" w:cs="Times New Roman"/>
        <w:sz w:val="24"/>
        <w:szCs w:val="24"/>
      </w:rPr>
    </w:pPr>
    <w:r w:rsidRPr="009C6256">
      <w:rPr>
        <w:rFonts w:ascii="Times New Roman" w:eastAsia="Times New Roman" w:hAnsi="Times New Roman" w:cs="Times New Roman"/>
        <w:sz w:val="24"/>
        <w:szCs w:val="24"/>
      </w:rPr>
      <w:fldChar w:fldCharType="begin"/>
    </w:r>
    <w:r w:rsidR="00C4522C">
      <w:rPr>
        <w:rFonts w:ascii="Times New Roman" w:eastAsia="Times New Roman" w:hAnsi="Times New Roman" w:cs="Times New Roman"/>
        <w:sz w:val="24"/>
        <w:szCs w:val="24"/>
      </w:rPr>
      <w:instrText xml:space="preserve"> INCLUDEPICTURE "\\\\Worcoppdc\\var\\folders\\cj\\_pk2m2_13h9dj33w8wr_j96w0000gn\\T\\com.microsoft.Word\\WebArchiveCopyPasteTempFiles\\wHpwUFxER6kJwAAAABJRU5ErkJggg==" \* MERGEFORMAT </w:instrText>
    </w:r>
    <w:r w:rsidRPr="009C6256">
      <w:rPr>
        <w:rFonts w:ascii="Times New Roman" w:eastAsia="Times New Roman" w:hAnsi="Times New Roman" w:cs="Times New Roman"/>
        <w:sz w:val="24"/>
        <w:szCs w:val="24"/>
      </w:rPr>
      <w:fldChar w:fldCharType="end"/>
    </w:r>
  </w:p>
  <w:p w14:paraId="7695EA46" w14:textId="54AC563D" w:rsidR="00491D15" w:rsidRPr="00491D15" w:rsidRDefault="00491D15" w:rsidP="00491D15">
    <w:pPr>
      <w:pStyle w:val="Header"/>
      <w:jc w:val="center"/>
      <w:rPr>
        <w:sz w:val="36"/>
        <w:u w:val="single"/>
      </w:rPr>
    </w:pPr>
    <w:r w:rsidRPr="00491D15">
      <w:rPr>
        <w:sz w:val="36"/>
        <w:u w:val="single"/>
      </w:rPr>
      <w:t>Literacy Year</w:t>
    </w:r>
    <w:r w:rsidR="00C26E72">
      <w:rPr>
        <w:sz w:val="36"/>
        <w:u w:val="single"/>
      </w:rPr>
      <w:t xml:space="preserve"> 5/6</w:t>
    </w:r>
    <w:r w:rsidRPr="00491D15">
      <w:rPr>
        <w:sz w:val="36"/>
        <w:u w:val="single"/>
      </w:rPr>
      <w:t xml:space="preserve"> on a</w:t>
    </w:r>
    <w:r w:rsidR="0034767E">
      <w:rPr>
        <w:sz w:val="36"/>
        <w:u w:val="single"/>
      </w:rPr>
      <w:t xml:space="preserve"> Page: </w:t>
    </w:r>
    <w:r>
      <w:rPr>
        <w:sz w:val="36"/>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42682"/>
    <w:multiLevelType w:val="hybridMultilevel"/>
    <w:tmpl w:val="89FAEB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F419B9"/>
    <w:multiLevelType w:val="multilevel"/>
    <w:tmpl w:val="2162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1550A5"/>
    <w:multiLevelType w:val="hybridMultilevel"/>
    <w:tmpl w:val="D6DF84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1916A8C"/>
    <w:multiLevelType w:val="hybridMultilevel"/>
    <w:tmpl w:val="A2729B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E45F67"/>
    <w:multiLevelType w:val="multilevel"/>
    <w:tmpl w:val="6AA6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C84100"/>
    <w:multiLevelType w:val="hybridMultilevel"/>
    <w:tmpl w:val="B156DF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356135"/>
    <w:multiLevelType w:val="multilevel"/>
    <w:tmpl w:val="EA100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CA4B19"/>
    <w:multiLevelType w:val="hybridMultilevel"/>
    <w:tmpl w:val="A558CC20"/>
    <w:lvl w:ilvl="0" w:tplc="08090001">
      <w:start w:val="1"/>
      <w:numFmt w:val="bullet"/>
      <w:lvlText w:val=""/>
      <w:lvlJc w:val="left"/>
      <w:pPr>
        <w:ind w:left="720" w:hanging="360"/>
      </w:pPr>
      <w:rPr>
        <w:rFonts w:ascii="Symbol" w:hAnsi="Symbol" w:hint="default"/>
      </w:rPr>
    </w:lvl>
    <w:lvl w:ilvl="1" w:tplc="98DEECA8">
      <w:numFmt w:val="bullet"/>
      <w:lvlText w:val="•"/>
      <w:lvlJc w:val="left"/>
      <w:pPr>
        <w:ind w:left="1440" w:hanging="360"/>
      </w:pPr>
      <w:rPr>
        <w:rFonts w:ascii="Myriad Pro" w:eastAsiaTheme="minorHAnsi" w:hAnsi="Myriad Pro" w:cs="Myriad Pro" w:hint="default"/>
        <w:sz w:val="4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B4339"/>
    <w:multiLevelType w:val="hybridMultilevel"/>
    <w:tmpl w:val="4E601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E03B09"/>
    <w:multiLevelType w:val="multilevel"/>
    <w:tmpl w:val="1FF20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B065C7"/>
    <w:multiLevelType w:val="multilevel"/>
    <w:tmpl w:val="8FE2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9C7430"/>
    <w:multiLevelType w:val="hybridMultilevel"/>
    <w:tmpl w:val="1F53BAB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441350ED"/>
    <w:multiLevelType w:val="multilevel"/>
    <w:tmpl w:val="CCAEAB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60C6BE3"/>
    <w:multiLevelType w:val="hybridMultilevel"/>
    <w:tmpl w:val="0D2EF8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917385"/>
    <w:multiLevelType w:val="multilevel"/>
    <w:tmpl w:val="F89625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F67F88"/>
    <w:multiLevelType w:val="multilevel"/>
    <w:tmpl w:val="B8CE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ECB6877"/>
    <w:multiLevelType w:val="multilevel"/>
    <w:tmpl w:val="EC74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49215A"/>
    <w:multiLevelType w:val="multilevel"/>
    <w:tmpl w:val="59EE5D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657BE3"/>
    <w:multiLevelType w:val="hybridMultilevel"/>
    <w:tmpl w:val="2E84C27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6E0354"/>
    <w:multiLevelType w:val="hybridMultilevel"/>
    <w:tmpl w:val="D534B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3B598A"/>
    <w:multiLevelType w:val="multilevel"/>
    <w:tmpl w:val="7D44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EEC4E7"/>
    <w:multiLevelType w:val="hybridMultilevel"/>
    <w:tmpl w:val="7F0DF1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FA52940"/>
    <w:multiLevelType w:val="hybridMultilevel"/>
    <w:tmpl w:val="2CF2A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
  </w:num>
  <w:num w:numId="3">
    <w:abstractNumId w:val="0"/>
  </w:num>
  <w:num w:numId="4">
    <w:abstractNumId w:val="7"/>
  </w:num>
  <w:num w:numId="5">
    <w:abstractNumId w:val="11"/>
  </w:num>
  <w:num w:numId="6">
    <w:abstractNumId w:val="22"/>
  </w:num>
  <w:num w:numId="7">
    <w:abstractNumId w:val="13"/>
  </w:num>
  <w:num w:numId="8">
    <w:abstractNumId w:val="18"/>
  </w:num>
  <w:num w:numId="9">
    <w:abstractNumId w:val="19"/>
  </w:num>
  <w:num w:numId="10">
    <w:abstractNumId w:val="5"/>
  </w:num>
  <w:num w:numId="11">
    <w:abstractNumId w:val="8"/>
  </w:num>
  <w:num w:numId="12">
    <w:abstractNumId w:val="3"/>
  </w:num>
  <w:num w:numId="13">
    <w:abstractNumId w:val="16"/>
  </w:num>
  <w:num w:numId="14">
    <w:abstractNumId w:val="10"/>
  </w:num>
  <w:num w:numId="15">
    <w:abstractNumId w:val="6"/>
  </w:num>
  <w:num w:numId="16">
    <w:abstractNumId w:val="1"/>
  </w:num>
  <w:num w:numId="17">
    <w:abstractNumId w:val="20"/>
  </w:num>
  <w:num w:numId="18">
    <w:abstractNumId w:val="14"/>
  </w:num>
  <w:num w:numId="19">
    <w:abstractNumId w:val="9"/>
  </w:num>
  <w:num w:numId="20">
    <w:abstractNumId w:val="17"/>
  </w:num>
  <w:num w:numId="21">
    <w:abstractNumId w:val="15"/>
  </w:num>
  <w:num w:numId="22">
    <w:abstractNumId w:val="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F0A"/>
    <w:rsid w:val="0003455F"/>
    <w:rsid w:val="00036EBB"/>
    <w:rsid w:val="00060971"/>
    <w:rsid w:val="00063D44"/>
    <w:rsid w:val="00065173"/>
    <w:rsid w:val="0008463B"/>
    <w:rsid w:val="000A2D97"/>
    <w:rsid w:val="000D2F0A"/>
    <w:rsid w:val="001042B1"/>
    <w:rsid w:val="0011243E"/>
    <w:rsid w:val="00125D2D"/>
    <w:rsid w:val="001323C9"/>
    <w:rsid w:val="00133E1F"/>
    <w:rsid w:val="001729B1"/>
    <w:rsid w:val="00173ADB"/>
    <w:rsid w:val="001C5F81"/>
    <w:rsid w:val="001D35DB"/>
    <w:rsid w:val="001D5E12"/>
    <w:rsid w:val="001D6271"/>
    <w:rsid w:val="00204272"/>
    <w:rsid w:val="00245C8F"/>
    <w:rsid w:val="0028175F"/>
    <w:rsid w:val="002B5DF3"/>
    <w:rsid w:val="002C1500"/>
    <w:rsid w:val="002C69FF"/>
    <w:rsid w:val="002C75DB"/>
    <w:rsid w:val="002D6671"/>
    <w:rsid w:val="002E3548"/>
    <w:rsid w:val="0031276C"/>
    <w:rsid w:val="003466A5"/>
    <w:rsid w:val="0034767E"/>
    <w:rsid w:val="003736C2"/>
    <w:rsid w:val="003858BA"/>
    <w:rsid w:val="0039350C"/>
    <w:rsid w:val="003A2239"/>
    <w:rsid w:val="003B4EF0"/>
    <w:rsid w:val="003C01B0"/>
    <w:rsid w:val="003C7D49"/>
    <w:rsid w:val="003E2D3D"/>
    <w:rsid w:val="00405B1E"/>
    <w:rsid w:val="004150BE"/>
    <w:rsid w:val="00415F06"/>
    <w:rsid w:val="00423870"/>
    <w:rsid w:val="00430220"/>
    <w:rsid w:val="00445E17"/>
    <w:rsid w:val="0046343C"/>
    <w:rsid w:val="004731DC"/>
    <w:rsid w:val="004804B3"/>
    <w:rsid w:val="0049011E"/>
    <w:rsid w:val="00491D15"/>
    <w:rsid w:val="004B08A1"/>
    <w:rsid w:val="0050426B"/>
    <w:rsid w:val="00522CD0"/>
    <w:rsid w:val="00571347"/>
    <w:rsid w:val="005A6D1E"/>
    <w:rsid w:val="005D3998"/>
    <w:rsid w:val="005E1AD0"/>
    <w:rsid w:val="005E48CE"/>
    <w:rsid w:val="005F45A8"/>
    <w:rsid w:val="00605756"/>
    <w:rsid w:val="00610696"/>
    <w:rsid w:val="00622118"/>
    <w:rsid w:val="00626146"/>
    <w:rsid w:val="00627C27"/>
    <w:rsid w:val="00632403"/>
    <w:rsid w:val="00660A42"/>
    <w:rsid w:val="00677CBB"/>
    <w:rsid w:val="00685129"/>
    <w:rsid w:val="006B4F55"/>
    <w:rsid w:val="006F604F"/>
    <w:rsid w:val="0070345A"/>
    <w:rsid w:val="00714447"/>
    <w:rsid w:val="0072584C"/>
    <w:rsid w:val="007604ED"/>
    <w:rsid w:val="00760673"/>
    <w:rsid w:val="00773675"/>
    <w:rsid w:val="0079034B"/>
    <w:rsid w:val="007A071A"/>
    <w:rsid w:val="007A19AD"/>
    <w:rsid w:val="007B0940"/>
    <w:rsid w:val="007C07C5"/>
    <w:rsid w:val="007C72AD"/>
    <w:rsid w:val="007D682A"/>
    <w:rsid w:val="007F316F"/>
    <w:rsid w:val="00813C1B"/>
    <w:rsid w:val="00823852"/>
    <w:rsid w:val="0082410B"/>
    <w:rsid w:val="00824832"/>
    <w:rsid w:val="008307BF"/>
    <w:rsid w:val="0083649F"/>
    <w:rsid w:val="0086566C"/>
    <w:rsid w:val="00865FB8"/>
    <w:rsid w:val="00874623"/>
    <w:rsid w:val="008765EF"/>
    <w:rsid w:val="00883D6D"/>
    <w:rsid w:val="009321FD"/>
    <w:rsid w:val="009352E0"/>
    <w:rsid w:val="00954338"/>
    <w:rsid w:val="009608DC"/>
    <w:rsid w:val="00967D98"/>
    <w:rsid w:val="00994079"/>
    <w:rsid w:val="009B3F06"/>
    <w:rsid w:val="009B64E3"/>
    <w:rsid w:val="009B67C2"/>
    <w:rsid w:val="009C079D"/>
    <w:rsid w:val="009C6256"/>
    <w:rsid w:val="009E2AC1"/>
    <w:rsid w:val="00A63048"/>
    <w:rsid w:val="00A6771F"/>
    <w:rsid w:val="00A75C10"/>
    <w:rsid w:val="00A84034"/>
    <w:rsid w:val="00A877A4"/>
    <w:rsid w:val="00A958CF"/>
    <w:rsid w:val="00A97AE1"/>
    <w:rsid w:val="00AC17DA"/>
    <w:rsid w:val="00AC7415"/>
    <w:rsid w:val="00AD76AA"/>
    <w:rsid w:val="00B03EEE"/>
    <w:rsid w:val="00B23330"/>
    <w:rsid w:val="00B23536"/>
    <w:rsid w:val="00B24F13"/>
    <w:rsid w:val="00B35B04"/>
    <w:rsid w:val="00B5726D"/>
    <w:rsid w:val="00B62FC1"/>
    <w:rsid w:val="00B8101A"/>
    <w:rsid w:val="00B84776"/>
    <w:rsid w:val="00B90237"/>
    <w:rsid w:val="00B9764B"/>
    <w:rsid w:val="00B97F8E"/>
    <w:rsid w:val="00BC37E3"/>
    <w:rsid w:val="00BF1077"/>
    <w:rsid w:val="00C156F7"/>
    <w:rsid w:val="00C158B7"/>
    <w:rsid w:val="00C23275"/>
    <w:rsid w:val="00C26E72"/>
    <w:rsid w:val="00C4522C"/>
    <w:rsid w:val="00C46AFD"/>
    <w:rsid w:val="00CA0C26"/>
    <w:rsid w:val="00CA3E88"/>
    <w:rsid w:val="00CE78FC"/>
    <w:rsid w:val="00D02427"/>
    <w:rsid w:val="00D03A6F"/>
    <w:rsid w:val="00D04E76"/>
    <w:rsid w:val="00D13799"/>
    <w:rsid w:val="00D14F7D"/>
    <w:rsid w:val="00D154EB"/>
    <w:rsid w:val="00D15BA4"/>
    <w:rsid w:val="00D25F51"/>
    <w:rsid w:val="00D26EE2"/>
    <w:rsid w:val="00D334F9"/>
    <w:rsid w:val="00D50168"/>
    <w:rsid w:val="00D75471"/>
    <w:rsid w:val="00D96DA3"/>
    <w:rsid w:val="00DB1505"/>
    <w:rsid w:val="00DB7C01"/>
    <w:rsid w:val="00DE3183"/>
    <w:rsid w:val="00DF492C"/>
    <w:rsid w:val="00DF5001"/>
    <w:rsid w:val="00E0006B"/>
    <w:rsid w:val="00E2272D"/>
    <w:rsid w:val="00E2777A"/>
    <w:rsid w:val="00E34C06"/>
    <w:rsid w:val="00E36155"/>
    <w:rsid w:val="00E56F54"/>
    <w:rsid w:val="00E72543"/>
    <w:rsid w:val="00E771A2"/>
    <w:rsid w:val="00EB4C13"/>
    <w:rsid w:val="00ED079B"/>
    <w:rsid w:val="00EE59E9"/>
    <w:rsid w:val="00EF0F14"/>
    <w:rsid w:val="00EF129B"/>
    <w:rsid w:val="00F161BE"/>
    <w:rsid w:val="00F2160D"/>
    <w:rsid w:val="00FA3105"/>
    <w:rsid w:val="00FB63D5"/>
    <w:rsid w:val="00FB7602"/>
    <w:rsid w:val="00FC75CC"/>
    <w:rsid w:val="00FD7ABD"/>
    <w:rsid w:val="00FE4271"/>
    <w:rsid w:val="00FE4FDE"/>
    <w:rsid w:val="00FF0EB9"/>
    <w:rsid w:val="00FF419B"/>
    <w:rsid w:val="01AA2766"/>
    <w:rsid w:val="01C75C89"/>
    <w:rsid w:val="1F7140FE"/>
    <w:rsid w:val="3B4F0C5E"/>
    <w:rsid w:val="586A1C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2FBA1"/>
  <w15:chartTrackingRefBased/>
  <w15:docId w15:val="{899C6EB6-8D14-470F-99BF-593844AC1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2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1D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D15"/>
  </w:style>
  <w:style w:type="paragraph" w:styleId="Footer">
    <w:name w:val="footer"/>
    <w:basedOn w:val="Normal"/>
    <w:link w:val="FooterChar"/>
    <w:uiPriority w:val="99"/>
    <w:unhideWhenUsed/>
    <w:rsid w:val="00491D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D15"/>
  </w:style>
  <w:style w:type="paragraph" w:styleId="BalloonText">
    <w:name w:val="Balloon Text"/>
    <w:basedOn w:val="Normal"/>
    <w:link w:val="BalloonTextChar"/>
    <w:uiPriority w:val="99"/>
    <w:semiHidden/>
    <w:unhideWhenUsed/>
    <w:rsid w:val="00245C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C8F"/>
    <w:rPr>
      <w:rFonts w:ascii="Segoe UI" w:hAnsi="Segoe UI" w:cs="Segoe UI"/>
      <w:sz w:val="18"/>
      <w:szCs w:val="18"/>
    </w:rPr>
  </w:style>
  <w:style w:type="paragraph" w:customStyle="1" w:styleId="Default">
    <w:name w:val="Default"/>
    <w:rsid w:val="00204272"/>
    <w:pPr>
      <w:autoSpaceDE w:val="0"/>
      <w:autoSpaceDN w:val="0"/>
      <w:adjustRightInd w:val="0"/>
      <w:spacing w:after="0" w:line="240" w:lineRule="auto"/>
    </w:pPr>
    <w:rPr>
      <w:rFonts w:ascii="Myriad Pro" w:hAnsi="Myriad Pro" w:cs="Myriad Pro"/>
      <w:color w:val="000000"/>
      <w:sz w:val="24"/>
      <w:szCs w:val="24"/>
    </w:rPr>
  </w:style>
  <w:style w:type="character" w:customStyle="1" w:styleId="A6">
    <w:name w:val="A6"/>
    <w:uiPriority w:val="99"/>
    <w:rsid w:val="00C156F7"/>
    <w:rPr>
      <w:rFonts w:cs="Myriad Pro"/>
      <w:color w:val="000000"/>
      <w:sz w:val="48"/>
      <w:szCs w:val="48"/>
    </w:rPr>
  </w:style>
  <w:style w:type="paragraph" w:styleId="NoSpacing">
    <w:name w:val="No Spacing"/>
    <w:uiPriority w:val="1"/>
    <w:qFormat/>
    <w:rsid w:val="005D3998"/>
    <w:pPr>
      <w:spacing w:after="0" w:line="240" w:lineRule="auto"/>
    </w:pPr>
  </w:style>
  <w:style w:type="paragraph" w:customStyle="1" w:styleId="Pa6">
    <w:name w:val="Pa6"/>
    <w:basedOn w:val="Default"/>
    <w:next w:val="Default"/>
    <w:uiPriority w:val="99"/>
    <w:rsid w:val="002C1500"/>
    <w:pPr>
      <w:spacing w:line="241" w:lineRule="atLeast"/>
    </w:pPr>
    <w:rPr>
      <w:rFonts w:cstheme="minorBidi"/>
      <w:color w:val="auto"/>
    </w:rPr>
  </w:style>
  <w:style w:type="paragraph" w:styleId="ListParagraph">
    <w:name w:val="List Paragraph"/>
    <w:basedOn w:val="Normal"/>
    <w:uiPriority w:val="34"/>
    <w:qFormat/>
    <w:rsid w:val="00A63048"/>
    <w:pPr>
      <w:ind w:left="720"/>
      <w:contextualSpacing/>
    </w:pPr>
  </w:style>
  <w:style w:type="paragraph" w:customStyle="1" w:styleId="TableParagraph">
    <w:name w:val="Table Paragraph"/>
    <w:basedOn w:val="Normal"/>
    <w:uiPriority w:val="1"/>
    <w:qFormat/>
    <w:rsid w:val="003E2D3D"/>
    <w:pPr>
      <w:widowControl w:val="0"/>
      <w:autoSpaceDE w:val="0"/>
      <w:autoSpaceDN w:val="0"/>
      <w:adjustRightInd w:val="0"/>
      <w:spacing w:after="0" w:line="240" w:lineRule="auto"/>
      <w:jc w:val="center"/>
    </w:pPr>
    <w:rPr>
      <w:rFonts w:ascii="Roboto" w:eastAsia="Times New Roman" w:hAnsi="Roboto" w:cs="Robo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7446">
      <w:bodyDiv w:val="1"/>
      <w:marLeft w:val="0"/>
      <w:marRight w:val="0"/>
      <w:marTop w:val="0"/>
      <w:marBottom w:val="0"/>
      <w:divBdr>
        <w:top w:val="none" w:sz="0" w:space="0" w:color="auto"/>
        <w:left w:val="none" w:sz="0" w:space="0" w:color="auto"/>
        <w:bottom w:val="none" w:sz="0" w:space="0" w:color="auto"/>
        <w:right w:val="none" w:sz="0" w:space="0" w:color="auto"/>
      </w:divBdr>
    </w:div>
    <w:div w:id="461192009">
      <w:bodyDiv w:val="1"/>
      <w:marLeft w:val="0"/>
      <w:marRight w:val="0"/>
      <w:marTop w:val="0"/>
      <w:marBottom w:val="0"/>
      <w:divBdr>
        <w:top w:val="none" w:sz="0" w:space="0" w:color="auto"/>
        <w:left w:val="none" w:sz="0" w:space="0" w:color="auto"/>
        <w:bottom w:val="none" w:sz="0" w:space="0" w:color="auto"/>
        <w:right w:val="none" w:sz="0" w:space="0" w:color="auto"/>
      </w:divBdr>
    </w:div>
    <w:div w:id="749470278">
      <w:bodyDiv w:val="1"/>
      <w:marLeft w:val="0"/>
      <w:marRight w:val="0"/>
      <w:marTop w:val="0"/>
      <w:marBottom w:val="0"/>
      <w:divBdr>
        <w:top w:val="none" w:sz="0" w:space="0" w:color="auto"/>
        <w:left w:val="none" w:sz="0" w:space="0" w:color="auto"/>
        <w:bottom w:val="none" w:sz="0" w:space="0" w:color="auto"/>
        <w:right w:val="none" w:sz="0" w:space="0" w:color="auto"/>
      </w:divBdr>
    </w:div>
    <w:div w:id="964850293">
      <w:bodyDiv w:val="1"/>
      <w:marLeft w:val="0"/>
      <w:marRight w:val="0"/>
      <w:marTop w:val="0"/>
      <w:marBottom w:val="0"/>
      <w:divBdr>
        <w:top w:val="none" w:sz="0" w:space="0" w:color="auto"/>
        <w:left w:val="none" w:sz="0" w:space="0" w:color="auto"/>
        <w:bottom w:val="none" w:sz="0" w:space="0" w:color="auto"/>
        <w:right w:val="none" w:sz="0" w:space="0" w:color="auto"/>
      </w:divBdr>
    </w:div>
    <w:div w:id="988827047">
      <w:bodyDiv w:val="1"/>
      <w:marLeft w:val="0"/>
      <w:marRight w:val="0"/>
      <w:marTop w:val="0"/>
      <w:marBottom w:val="0"/>
      <w:divBdr>
        <w:top w:val="none" w:sz="0" w:space="0" w:color="auto"/>
        <w:left w:val="none" w:sz="0" w:space="0" w:color="auto"/>
        <w:bottom w:val="none" w:sz="0" w:space="0" w:color="auto"/>
        <w:right w:val="none" w:sz="0" w:space="0" w:color="auto"/>
      </w:divBdr>
    </w:div>
    <w:div w:id="996110807">
      <w:bodyDiv w:val="1"/>
      <w:marLeft w:val="0"/>
      <w:marRight w:val="0"/>
      <w:marTop w:val="0"/>
      <w:marBottom w:val="0"/>
      <w:divBdr>
        <w:top w:val="none" w:sz="0" w:space="0" w:color="auto"/>
        <w:left w:val="none" w:sz="0" w:space="0" w:color="auto"/>
        <w:bottom w:val="none" w:sz="0" w:space="0" w:color="auto"/>
        <w:right w:val="none" w:sz="0" w:space="0" w:color="auto"/>
      </w:divBdr>
    </w:div>
    <w:div w:id="1134447432">
      <w:bodyDiv w:val="1"/>
      <w:marLeft w:val="0"/>
      <w:marRight w:val="0"/>
      <w:marTop w:val="0"/>
      <w:marBottom w:val="0"/>
      <w:divBdr>
        <w:top w:val="none" w:sz="0" w:space="0" w:color="auto"/>
        <w:left w:val="none" w:sz="0" w:space="0" w:color="auto"/>
        <w:bottom w:val="none" w:sz="0" w:space="0" w:color="auto"/>
        <w:right w:val="none" w:sz="0" w:space="0" w:color="auto"/>
      </w:divBdr>
    </w:div>
    <w:div w:id="1367103719">
      <w:bodyDiv w:val="1"/>
      <w:marLeft w:val="0"/>
      <w:marRight w:val="0"/>
      <w:marTop w:val="0"/>
      <w:marBottom w:val="0"/>
      <w:divBdr>
        <w:top w:val="none" w:sz="0" w:space="0" w:color="auto"/>
        <w:left w:val="none" w:sz="0" w:space="0" w:color="auto"/>
        <w:bottom w:val="none" w:sz="0" w:space="0" w:color="auto"/>
        <w:right w:val="none" w:sz="0" w:space="0" w:color="auto"/>
      </w:divBdr>
    </w:div>
    <w:div w:id="1396776210">
      <w:bodyDiv w:val="1"/>
      <w:marLeft w:val="0"/>
      <w:marRight w:val="0"/>
      <w:marTop w:val="0"/>
      <w:marBottom w:val="0"/>
      <w:divBdr>
        <w:top w:val="none" w:sz="0" w:space="0" w:color="auto"/>
        <w:left w:val="none" w:sz="0" w:space="0" w:color="auto"/>
        <w:bottom w:val="none" w:sz="0" w:space="0" w:color="auto"/>
        <w:right w:val="none" w:sz="0" w:space="0" w:color="auto"/>
      </w:divBdr>
    </w:div>
    <w:div w:id="1455948601">
      <w:bodyDiv w:val="1"/>
      <w:marLeft w:val="0"/>
      <w:marRight w:val="0"/>
      <w:marTop w:val="0"/>
      <w:marBottom w:val="0"/>
      <w:divBdr>
        <w:top w:val="none" w:sz="0" w:space="0" w:color="auto"/>
        <w:left w:val="none" w:sz="0" w:space="0" w:color="auto"/>
        <w:bottom w:val="none" w:sz="0" w:space="0" w:color="auto"/>
        <w:right w:val="none" w:sz="0" w:space="0" w:color="auto"/>
      </w:divBdr>
    </w:div>
    <w:div w:id="1463497222">
      <w:bodyDiv w:val="1"/>
      <w:marLeft w:val="0"/>
      <w:marRight w:val="0"/>
      <w:marTop w:val="0"/>
      <w:marBottom w:val="0"/>
      <w:divBdr>
        <w:top w:val="none" w:sz="0" w:space="0" w:color="auto"/>
        <w:left w:val="none" w:sz="0" w:space="0" w:color="auto"/>
        <w:bottom w:val="none" w:sz="0" w:space="0" w:color="auto"/>
        <w:right w:val="none" w:sz="0" w:space="0" w:color="auto"/>
      </w:divBdr>
    </w:div>
    <w:div w:id="1914773623">
      <w:bodyDiv w:val="1"/>
      <w:marLeft w:val="0"/>
      <w:marRight w:val="0"/>
      <w:marTop w:val="0"/>
      <w:marBottom w:val="0"/>
      <w:divBdr>
        <w:top w:val="none" w:sz="0" w:space="0" w:color="auto"/>
        <w:left w:val="none" w:sz="0" w:space="0" w:color="auto"/>
        <w:bottom w:val="none" w:sz="0" w:space="0" w:color="auto"/>
        <w:right w:val="none" w:sz="0" w:space="0" w:color="auto"/>
      </w:divBdr>
    </w:div>
    <w:div w:id="2004891662">
      <w:bodyDiv w:val="1"/>
      <w:marLeft w:val="0"/>
      <w:marRight w:val="0"/>
      <w:marTop w:val="0"/>
      <w:marBottom w:val="0"/>
      <w:divBdr>
        <w:top w:val="none" w:sz="0" w:space="0" w:color="auto"/>
        <w:left w:val="none" w:sz="0" w:space="0" w:color="auto"/>
        <w:bottom w:val="none" w:sz="0" w:space="0" w:color="auto"/>
        <w:right w:val="none" w:sz="0" w:space="0" w:color="auto"/>
      </w:divBdr>
    </w:div>
    <w:div w:id="210221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ED19C514E83F4FBDC833407A785AEE" ma:contentTypeVersion="10" ma:contentTypeDescription="Create a new document." ma:contentTypeScope="" ma:versionID="68e8cdbb577196a5563f95fbc5be4d78">
  <xsd:schema xmlns:xsd="http://www.w3.org/2001/XMLSchema" xmlns:xs="http://www.w3.org/2001/XMLSchema" xmlns:p="http://schemas.microsoft.com/office/2006/metadata/properties" xmlns:ns2="f72b07e3-f662-4192-8080-73598489513b" targetNamespace="http://schemas.microsoft.com/office/2006/metadata/properties" ma:root="true" ma:fieldsID="0eeee16ee4fe018422cfb22bf8c41548" ns2:_="">
    <xsd:import namespace="f72b07e3-f662-4192-8080-7359848951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b07e3-f662-4192-8080-7359848951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E4BD25-2391-4C8F-9658-4663F2F7B8E1}">
  <ds:schemaRefs>
    <ds:schemaRef ds:uri="http://schemas.openxmlformats.org/officeDocument/2006/bibliography"/>
  </ds:schemaRefs>
</ds:datastoreItem>
</file>

<file path=customXml/itemProps2.xml><?xml version="1.0" encoding="utf-8"?>
<ds:datastoreItem xmlns:ds="http://schemas.openxmlformats.org/officeDocument/2006/customXml" ds:itemID="{746D3DAB-FBFE-45B6-8976-FA6001C42947}">
  <ds:schemaRefs>
    <ds:schemaRef ds:uri="http://schemas.microsoft.com/sharepoint/v3/contenttype/forms"/>
  </ds:schemaRefs>
</ds:datastoreItem>
</file>

<file path=customXml/itemProps3.xml><?xml version="1.0" encoding="utf-8"?>
<ds:datastoreItem xmlns:ds="http://schemas.openxmlformats.org/officeDocument/2006/customXml" ds:itemID="{5882EAD8-497C-43C8-B68B-F4E02115DBA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998F53-3E4A-402A-B4F8-A420D52F34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b07e3-f662-4192-8080-735984895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Pages>
  <Words>2372</Words>
  <Characters>13523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Patrick Scotton</cp:lastModifiedBy>
  <cp:revision>3</cp:revision>
  <cp:lastPrinted>2024-07-15T11:33:00Z</cp:lastPrinted>
  <dcterms:created xsi:type="dcterms:W3CDTF">2024-07-08T08:09:00Z</dcterms:created>
  <dcterms:modified xsi:type="dcterms:W3CDTF">2024-07-15T18:30:00Z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0x010100ABED19C514E83F4FBDC833407A785AEE</vt:lpwstr>
  </property>
</Properties>
</file>