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2A43E" w14:textId="77777777" w:rsidR="00C42412" w:rsidRDefault="00AE21CC">
      <w:r>
        <w:rPr>
          <w:noProof/>
          <w:lang w:eastAsia="en-GB"/>
        </w:rPr>
        <mc:AlternateContent>
          <mc:Choice Requires="wps">
            <w:drawing>
              <wp:anchor distT="0" distB="0" distL="114300" distR="114300" simplePos="0" relativeHeight="251660288" behindDoc="0" locked="0" layoutInCell="1" allowOverlap="1" wp14:anchorId="2C5D0DA6" wp14:editId="08E1606A">
                <wp:simplePos x="0" y="0"/>
                <wp:positionH relativeFrom="margin">
                  <wp:align>left</wp:align>
                </wp:positionH>
                <wp:positionV relativeFrom="paragraph">
                  <wp:posOffset>9525</wp:posOffset>
                </wp:positionV>
                <wp:extent cx="4307840" cy="1386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307840" cy="1386840"/>
                        </a:xfrm>
                        <a:prstGeom prst="rect">
                          <a:avLst/>
                        </a:prstGeom>
                        <a:noFill/>
                        <a:ln>
                          <a:noFill/>
                        </a:ln>
                      </wps:spPr>
                      <wps:txbx>
                        <w:txbxContent>
                          <w:p w14:paraId="5A52C308" w14:textId="0A578559" w:rsidR="00C42412" w:rsidRPr="00C42412" w:rsidRDefault="00A85636" w:rsidP="00AE21CC">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5</w:t>
                            </w:r>
                            <w:r w:rsidR="00356BA7">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E21CC">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01C3">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w:t>
                            </w:r>
                            <w:r w:rsidR="00EA35F5">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w:t>
                            </w:r>
                            <w:r w:rsidR="004D039F">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D0DA6" id="_x0000_t202" coordsize="21600,21600" o:spt="202" path="m,l,21600r21600,l21600,xe">
                <v:stroke joinstyle="miter"/>
                <v:path gradientshapeok="t" o:connecttype="rect"/>
              </v:shapetype>
              <v:shape id="Text Box 2" o:spid="_x0000_s1026" type="#_x0000_t202" style="position:absolute;margin-left:0;margin-top:.75pt;width:339.2pt;height:109.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" filled="f" stroked="f">
                <v:textbox>
                  <w:txbxContent>
                    <w:p w14:paraId="5A52C308" w14:textId="0A578559" w:rsidR="00C42412" w:rsidRPr="00C42412" w:rsidRDefault="00A85636" w:rsidP="00AE21CC">
                      <w:pPr>
                        <w:jc w:val="cente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 5</w:t>
                      </w:r>
                      <w:r w:rsidR="00356BA7">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E21CC">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01C3">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Autumn</w:t>
                      </w:r>
                      <w:r w:rsidR="00EA35F5">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w:t>
                      </w:r>
                      <w:r w:rsidR="004D039F">
                        <w:rPr>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493C8472" wp14:editId="31B1DD43">
                <wp:simplePos x="0" y="0"/>
                <wp:positionH relativeFrom="margin">
                  <wp:posOffset>4187825</wp:posOffset>
                </wp:positionH>
                <wp:positionV relativeFrom="paragraph">
                  <wp:posOffset>11430</wp:posOffset>
                </wp:positionV>
                <wp:extent cx="2360930" cy="1404620"/>
                <wp:effectExtent l="0" t="0" r="27940"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9484DAE" w14:textId="77777777" w:rsidR="00AE21CC" w:rsidRDefault="00AE21CC">
                            <w:r>
                              <w:rPr>
                                <w:noProof/>
                                <w:lang w:eastAsia="en-GB"/>
                              </w:rPr>
                              <w:drawing>
                                <wp:inline distT="0" distB="0" distL="0" distR="0" wp14:anchorId="4F9FED5F" wp14:editId="45623BDD">
                                  <wp:extent cx="2438400" cy="134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38400" cy="134276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3C8472" id="_x0000_s1027" type="#_x0000_t202" style="position:absolute;margin-left:329.75pt;margin-top:.9pt;width:185.9pt;height:110.6pt;z-index:25166643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" strokecolor="white [3212]">
                <v:textbox style="mso-fit-shape-to-text:t">
                  <w:txbxContent>
                    <w:p w14:paraId="09484DAE" w14:textId="77777777" w:rsidR="00AE21CC" w:rsidRDefault="00AE21CC">
                      <w:r>
                        <w:rPr>
                          <w:noProof/>
                          <w:lang w:eastAsia="en-GB"/>
                        </w:rPr>
                        <w:drawing>
                          <wp:inline distT="0" distB="0" distL="0" distR="0" wp14:anchorId="4F9FED5F" wp14:editId="45623BDD">
                            <wp:extent cx="2438400" cy="134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38400" cy="1342768"/>
                                    </a:xfrm>
                                    <a:prstGeom prst="rect">
                                      <a:avLst/>
                                    </a:prstGeom>
                                  </pic:spPr>
                                </pic:pic>
                              </a:graphicData>
                            </a:graphic>
                          </wp:inline>
                        </w:drawing>
                      </w:r>
                    </w:p>
                  </w:txbxContent>
                </v:textbox>
                <w10:wrap type="square" anchorx="margin"/>
              </v:shape>
            </w:pict>
          </mc:Fallback>
        </mc:AlternateContent>
      </w:r>
    </w:p>
    <w:p w14:paraId="03F3BC31" w14:textId="77777777" w:rsidR="00C42412" w:rsidRPr="00C42412" w:rsidRDefault="00C42412" w:rsidP="00C42412"/>
    <w:p w14:paraId="388749DD" w14:textId="77777777" w:rsidR="00C42412" w:rsidRPr="00C42412" w:rsidRDefault="00C42412" w:rsidP="00C42412"/>
    <w:p w14:paraId="3929879D" w14:textId="77777777" w:rsidR="00C42412" w:rsidRPr="00C42412" w:rsidRDefault="00C42412" w:rsidP="00C42412"/>
    <w:p w14:paraId="09447432" w14:textId="77777777" w:rsidR="00C42412" w:rsidRPr="00C42412" w:rsidRDefault="00C42412" w:rsidP="00C42412"/>
    <w:p w14:paraId="367B76C3" w14:textId="77777777" w:rsidR="00360A18" w:rsidRDefault="00360A18" w:rsidP="00EA35F5">
      <w:pPr>
        <w:jc w:val="center"/>
        <w:rPr>
          <w:rFonts w:asciiTheme="majorHAnsi" w:hAnsiTheme="majorHAnsi" w:cstheme="majorHAnsi"/>
        </w:rPr>
      </w:pPr>
    </w:p>
    <w:p w14:paraId="4CD9899D" w14:textId="6B7186AA" w:rsidR="00C42412" w:rsidRDefault="00E932D5" w:rsidP="00EA35F5">
      <w:pPr>
        <w:jc w:val="center"/>
        <w:rPr>
          <w:rFonts w:asciiTheme="majorHAnsi" w:hAnsiTheme="majorHAnsi" w:cstheme="majorHAnsi"/>
        </w:rPr>
      </w:pPr>
      <w:r>
        <w:rPr>
          <w:noProof/>
        </w:rPr>
        <w:drawing>
          <wp:anchor distT="0" distB="0" distL="114300" distR="114300" simplePos="0" relativeHeight="251669504" behindDoc="0" locked="0" layoutInCell="1" allowOverlap="1" wp14:anchorId="4A125518" wp14:editId="62909CCD">
            <wp:simplePos x="0" y="0"/>
            <wp:positionH relativeFrom="column">
              <wp:posOffset>975360</wp:posOffset>
            </wp:positionH>
            <wp:positionV relativeFrom="paragraph">
              <wp:posOffset>511175</wp:posOffset>
            </wp:positionV>
            <wp:extent cx="837565" cy="99695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7565" cy="99695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70528" behindDoc="0" locked="0" layoutInCell="1" allowOverlap="1" wp14:anchorId="68C4F9FC" wp14:editId="39938310">
            <wp:simplePos x="0" y="0"/>
            <wp:positionH relativeFrom="column">
              <wp:posOffset>1981200</wp:posOffset>
            </wp:positionH>
            <wp:positionV relativeFrom="paragraph">
              <wp:posOffset>495935</wp:posOffset>
            </wp:positionV>
            <wp:extent cx="887730" cy="1021080"/>
            <wp:effectExtent l="0" t="0" r="762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7730" cy="102108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74624" behindDoc="0" locked="0" layoutInCell="1" allowOverlap="1" wp14:anchorId="15E749C1" wp14:editId="028F901A">
            <wp:simplePos x="0" y="0"/>
            <wp:positionH relativeFrom="column">
              <wp:posOffset>5958840</wp:posOffset>
            </wp:positionH>
            <wp:positionV relativeFrom="paragraph">
              <wp:posOffset>465455</wp:posOffset>
            </wp:positionV>
            <wp:extent cx="750570" cy="1043940"/>
            <wp:effectExtent l="0" t="0" r="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057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38941B0" wp14:editId="4576F421">
            <wp:simplePos x="0" y="0"/>
            <wp:positionH relativeFrom="column">
              <wp:posOffset>5021580</wp:posOffset>
            </wp:positionH>
            <wp:positionV relativeFrom="paragraph">
              <wp:posOffset>488315</wp:posOffset>
            </wp:positionV>
            <wp:extent cx="847090" cy="10058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090" cy="1005840"/>
                    </a:xfrm>
                    <a:prstGeom prst="rect">
                      <a:avLst/>
                    </a:prstGeom>
                    <a:noFill/>
                    <a:ln>
                      <a:noFill/>
                    </a:ln>
                  </pic:spPr>
                </pic:pic>
              </a:graphicData>
            </a:graphic>
            <wp14:sizeRelV relativeFrom="margin">
              <wp14:pctHeight>0</wp14:pctHeight>
            </wp14:sizeRelV>
          </wp:anchor>
        </w:drawing>
      </w:r>
      <w:r w:rsidR="00EA35F5">
        <w:rPr>
          <w:rFonts w:asciiTheme="majorHAnsi" w:hAnsiTheme="majorHAnsi" w:cstheme="majorHAnsi"/>
        </w:rPr>
        <w:t>This half</w:t>
      </w:r>
      <w:r w:rsidR="00EA35F5" w:rsidRPr="00C42412">
        <w:rPr>
          <w:rFonts w:asciiTheme="majorHAnsi" w:hAnsiTheme="majorHAnsi" w:cstheme="majorHAnsi"/>
        </w:rPr>
        <w:t xml:space="preserve"> term</w:t>
      </w:r>
      <w:r w:rsidR="00C42412" w:rsidRPr="00C42412">
        <w:rPr>
          <w:rFonts w:asciiTheme="majorHAnsi" w:hAnsiTheme="majorHAnsi" w:cstheme="majorHAnsi"/>
        </w:rPr>
        <w:t xml:space="preserve"> </w:t>
      </w:r>
      <w:r w:rsidR="00C42412">
        <w:rPr>
          <w:rFonts w:asciiTheme="majorHAnsi" w:hAnsiTheme="majorHAnsi" w:cstheme="majorHAnsi"/>
        </w:rPr>
        <w:t>sees us working on a variety of high</w:t>
      </w:r>
      <w:r w:rsidR="00564705">
        <w:rPr>
          <w:rFonts w:asciiTheme="majorHAnsi" w:hAnsiTheme="majorHAnsi" w:cstheme="majorHAnsi"/>
        </w:rPr>
        <w:t>-</w:t>
      </w:r>
      <w:r w:rsidR="00C42412">
        <w:rPr>
          <w:rFonts w:asciiTheme="majorHAnsi" w:hAnsiTheme="majorHAnsi" w:cstheme="majorHAnsi"/>
        </w:rPr>
        <w:t xml:space="preserve">quality texts </w:t>
      </w:r>
      <w:r w:rsidR="00C42412" w:rsidRPr="00C42412">
        <w:rPr>
          <w:rFonts w:asciiTheme="majorHAnsi" w:hAnsiTheme="majorHAnsi" w:cstheme="majorHAnsi"/>
        </w:rPr>
        <w:t xml:space="preserve">subject areas that are </w:t>
      </w:r>
      <w:r w:rsidR="00C42412">
        <w:rPr>
          <w:rFonts w:asciiTheme="majorHAnsi" w:hAnsiTheme="majorHAnsi" w:cstheme="majorHAnsi"/>
        </w:rPr>
        <w:t xml:space="preserve">often </w:t>
      </w:r>
      <w:r w:rsidR="00C42412" w:rsidRPr="00C42412">
        <w:rPr>
          <w:rFonts w:asciiTheme="majorHAnsi" w:hAnsiTheme="majorHAnsi" w:cstheme="majorHAnsi"/>
        </w:rPr>
        <w:t>linked together by common themes.</w:t>
      </w:r>
      <w:r w:rsidR="00C42412">
        <w:rPr>
          <w:rFonts w:asciiTheme="majorHAnsi" w:hAnsiTheme="majorHAnsi" w:cstheme="majorHAnsi"/>
        </w:rPr>
        <w:t xml:space="preserve"> The wonderful texts we are going to explore this half term are:</w:t>
      </w:r>
    </w:p>
    <w:p w14:paraId="78C700A0" w14:textId="3F4F9770" w:rsidR="00AB27E3" w:rsidRPr="00E932D5" w:rsidRDefault="00E932D5" w:rsidP="00E932D5">
      <w:pPr>
        <w:jc w:val="center"/>
        <w:rPr>
          <w:rFonts w:asciiTheme="majorHAnsi" w:hAnsiTheme="majorHAnsi" w:cstheme="majorHAnsi"/>
        </w:rPr>
      </w:pPr>
      <w:r>
        <w:rPr>
          <w:noProof/>
        </w:rPr>
        <w:drawing>
          <wp:anchor distT="0" distB="0" distL="114300" distR="114300" simplePos="0" relativeHeight="251672576" behindDoc="0" locked="0" layoutInCell="1" allowOverlap="1" wp14:anchorId="766B033A" wp14:editId="3998A4A9">
            <wp:simplePos x="0" y="0"/>
            <wp:positionH relativeFrom="column">
              <wp:posOffset>4130040</wp:posOffset>
            </wp:positionH>
            <wp:positionV relativeFrom="paragraph">
              <wp:posOffset>10795</wp:posOffset>
            </wp:positionV>
            <wp:extent cx="815340" cy="1021080"/>
            <wp:effectExtent l="0" t="0" r="3810" b="762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534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2AF86659" wp14:editId="595F827B">
            <wp:simplePos x="0" y="0"/>
            <wp:positionH relativeFrom="column">
              <wp:posOffset>2956560</wp:posOffset>
            </wp:positionH>
            <wp:positionV relativeFrom="paragraph">
              <wp:posOffset>10795</wp:posOffset>
            </wp:positionV>
            <wp:extent cx="1188720" cy="10287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8720" cy="1028700"/>
                    </a:xfrm>
                    <a:prstGeom prst="rect">
                      <a:avLst/>
                    </a:prstGeom>
                    <a:noFill/>
                    <a:ln>
                      <a:noFill/>
                    </a:ln>
                  </pic:spPr>
                </pic:pic>
              </a:graphicData>
            </a:graphic>
          </wp:anchor>
        </w:drawing>
      </w:r>
      <w:r>
        <w:rPr>
          <w:rFonts w:asciiTheme="majorHAnsi" w:hAnsiTheme="majorHAnsi" w:cstheme="majorHAnsi"/>
          <w:b/>
          <w:noProof/>
          <w:sz w:val="44"/>
          <w:szCs w:val="44"/>
          <w:u w:val="single"/>
        </w:rPr>
        <w:drawing>
          <wp:anchor distT="0" distB="0" distL="114300" distR="114300" simplePos="0" relativeHeight="251668480" behindDoc="0" locked="0" layoutInCell="1" allowOverlap="1" wp14:anchorId="3A7FE1FF" wp14:editId="46DB6819">
            <wp:simplePos x="0" y="0"/>
            <wp:positionH relativeFrom="column">
              <wp:posOffset>30480</wp:posOffset>
            </wp:positionH>
            <wp:positionV relativeFrom="paragraph">
              <wp:posOffset>48895</wp:posOffset>
            </wp:positionV>
            <wp:extent cx="788035" cy="98298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803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1C3">
        <w:rPr>
          <w:noProof/>
          <w:sz w:val="12"/>
          <w:szCs w:val="12"/>
        </w:rPr>
        <w:t xml:space="preserve">        </w:t>
      </w:r>
    </w:p>
    <w:p w14:paraId="0454E289" w14:textId="0DF7AE79" w:rsidR="001A62A4" w:rsidRPr="00EA35F5" w:rsidRDefault="00C42412" w:rsidP="00C42412">
      <w:r w:rsidRPr="00EA35F5">
        <w:t>The table below describes what is happening in e</w:t>
      </w:r>
      <w:r w:rsidR="00EA35F5" w:rsidRPr="00EA35F5">
        <w:t>ach of the subject areas:</w:t>
      </w:r>
    </w:p>
    <w:tbl>
      <w:tblPr>
        <w:tblStyle w:val="TableGrid"/>
        <w:tblW w:w="0" w:type="auto"/>
        <w:tblLook w:val="04A0" w:firstRow="1" w:lastRow="0" w:firstColumn="1" w:lastColumn="0" w:noHBand="0" w:noVBand="1"/>
      </w:tblPr>
      <w:tblGrid>
        <w:gridCol w:w="1696"/>
        <w:gridCol w:w="8748"/>
      </w:tblGrid>
      <w:tr w:rsidR="00AE21CC" w14:paraId="15A32140" w14:textId="77777777" w:rsidTr="001C0852">
        <w:trPr>
          <w:trHeight w:val="589"/>
        </w:trPr>
        <w:tc>
          <w:tcPr>
            <w:tcW w:w="1696" w:type="dxa"/>
          </w:tcPr>
          <w:p w14:paraId="478355FF" w14:textId="77777777" w:rsidR="00AE21CC" w:rsidRPr="00614A78" w:rsidRDefault="00AE21CC" w:rsidP="00C42412">
            <w:pPr>
              <w:rPr>
                <w:rFonts w:asciiTheme="majorHAnsi" w:hAnsiTheme="majorHAnsi" w:cstheme="majorHAnsi"/>
                <w:b/>
                <w:sz w:val="20"/>
                <w:szCs w:val="20"/>
              </w:rPr>
            </w:pPr>
            <w:r>
              <w:rPr>
                <w:rFonts w:asciiTheme="majorHAnsi" w:hAnsiTheme="majorHAnsi" w:cstheme="majorHAnsi"/>
                <w:b/>
                <w:sz w:val="20"/>
                <w:szCs w:val="20"/>
              </w:rPr>
              <w:t>English</w:t>
            </w:r>
          </w:p>
        </w:tc>
        <w:tc>
          <w:tcPr>
            <w:tcW w:w="8748" w:type="dxa"/>
          </w:tcPr>
          <w:p w14:paraId="111989D6" w14:textId="6D09F045" w:rsidR="00AE21CC" w:rsidRDefault="00AE21CC" w:rsidP="00EA35F5">
            <w:pPr>
              <w:rPr>
                <w:rFonts w:asciiTheme="majorHAnsi" w:hAnsiTheme="majorHAnsi" w:cstheme="majorHAnsi"/>
                <w:sz w:val="20"/>
                <w:szCs w:val="20"/>
              </w:rPr>
            </w:pPr>
            <w:r>
              <w:rPr>
                <w:rFonts w:asciiTheme="majorHAnsi" w:hAnsiTheme="majorHAnsi" w:cstheme="majorHAnsi"/>
                <w:sz w:val="20"/>
                <w:szCs w:val="20"/>
              </w:rPr>
              <w:t xml:space="preserve">In English, </w:t>
            </w:r>
            <w:r w:rsidR="009E3169">
              <w:rPr>
                <w:rFonts w:asciiTheme="majorHAnsi" w:hAnsiTheme="majorHAnsi" w:cstheme="majorHAnsi"/>
                <w:sz w:val="20"/>
                <w:szCs w:val="20"/>
              </w:rPr>
              <w:t>as a transition activity we are sharing Giraffes Can’t Dance, t</w:t>
            </w:r>
            <w:r w:rsidR="00C0776D">
              <w:rPr>
                <w:rFonts w:asciiTheme="majorHAnsi" w:hAnsiTheme="majorHAnsi" w:cstheme="majorHAnsi"/>
                <w:sz w:val="20"/>
                <w:szCs w:val="20"/>
              </w:rPr>
              <w:t>o open the discussion about</w:t>
            </w:r>
            <w:r w:rsidR="009E3169">
              <w:rPr>
                <w:rFonts w:asciiTheme="majorHAnsi" w:hAnsiTheme="majorHAnsi" w:cstheme="majorHAnsi"/>
                <w:sz w:val="20"/>
                <w:szCs w:val="20"/>
              </w:rPr>
              <w:t xml:space="preserve"> </w:t>
            </w:r>
            <w:r w:rsidR="00C0776D">
              <w:rPr>
                <w:rFonts w:asciiTheme="majorHAnsi" w:hAnsiTheme="majorHAnsi" w:cstheme="majorHAnsi"/>
                <w:sz w:val="20"/>
                <w:szCs w:val="20"/>
              </w:rPr>
              <w:t>we</w:t>
            </w:r>
            <w:r w:rsidR="009E3169">
              <w:rPr>
                <w:rFonts w:asciiTheme="majorHAnsi" w:hAnsiTheme="majorHAnsi" w:cstheme="majorHAnsi"/>
                <w:sz w:val="20"/>
                <w:szCs w:val="20"/>
              </w:rPr>
              <w:t xml:space="preserve"> can’t do something yet and that is how we grow and develop. The children will be showcasing their previous years writing skills to write themselves instructions on how to complete a task that they can’t do yet.  We will also explore rhyming and write our own verse with a rhyming element.</w:t>
            </w:r>
          </w:p>
          <w:p w14:paraId="1486E245" w14:textId="13B81F8C" w:rsidR="009E3169" w:rsidRDefault="009E3169" w:rsidP="00EA35F5">
            <w:pPr>
              <w:rPr>
                <w:rFonts w:asciiTheme="majorHAnsi" w:hAnsiTheme="majorHAnsi" w:cstheme="majorHAnsi"/>
                <w:sz w:val="20"/>
                <w:szCs w:val="20"/>
              </w:rPr>
            </w:pPr>
            <w:r>
              <w:rPr>
                <w:rFonts w:asciiTheme="majorHAnsi" w:hAnsiTheme="majorHAnsi" w:cstheme="majorHAnsi"/>
                <w:sz w:val="20"/>
                <w:szCs w:val="20"/>
              </w:rPr>
              <w:t xml:space="preserve">For our core English text, we are exploring Narnia: The Lion, The Witch and </w:t>
            </w:r>
            <w:proofErr w:type="gramStart"/>
            <w:r>
              <w:rPr>
                <w:rFonts w:asciiTheme="majorHAnsi" w:hAnsiTheme="majorHAnsi" w:cstheme="majorHAnsi"/>
                <w:sz w:val="20"/>
                <w:szCs w:val="20"/>
              </w:rPr>
              <w:t>The</w:t>
            </w:r>
            <w:proofErr w:type="gramEnd"/>
            <w:r>
              <w:rPr>
                <w:rFonts w:asciiTheme="majorHAnsi" w:hAnsiTheme="majorHAnsi" w:cstheme="majorHAnsi"/>
                <w:sz w:val="20"/>
                <w:szCs w:val="20"/>
              </w:rPr>
              <w:t xml:space="preserve"> wardrobe, a classic narrative. This story will link to our World War 1 topic, whilst developing the children’s imagination, vocabulary and expressive language. To launch this story, we will also be watching the film, alongside reading the book. </w:t>
            </w:r>
          </w:p>
        </w:tc>
      </w:tr>
      <w:tr w:rsidR="00C42AD6" w14:paraId="485CC165" w14:textId="77777777" w:rsidTr="001C0852">
        <w:trPr>
          <w:trHeight w:val="589"/>
        </w:trPr>
        <w:tc>
          <w:tcPr>
            <w:tcW w:w="1696" w:type="dxa"/>
          </w:tcPr>
          <w:p w14:paraId="2E3F3FDC" w14:textId="77777777" w:rsidR="00C42AD6" w:rsidRPr="00614A78" w:rsidRDefault="00C42AD6" w:rsidP="00C42412">
            <w:pPr>
              <w:rPr>
                <w:rFonts w:asciiTheme="majorHAnsi" w:hAnsiTheme="majorHAnsi" w:cstheme="majorHAnsi"/>
                <w:b/>
                <w:sz w:val="20"/>
                <w:szCs w:val="20"/>
              </w:rPr>
            </w:pPr>
            <w:r w:rsidRPr="00614A78">
              <w:rPr>
                <w:rFonts w:asciiTheme="majorHAnsi" w:hAnsiTheme="majorHAnsi" w:cstheme="majorHAnsi"/>
                <w:b/>
                <w:sz w:val="20"/>
                <w:szCs w:val="20"/>
              </w:rPr>
              <w:t>Maths</w:t>
            </w:r>
          </w:p>
        </w:tc>
        <w:tc>
          <w:tcPr>
            <w:tcW w:w="8748" w:type="dxa"/>
          </w:tcPr>
          <w:p w14:paraId="48EC3021" w14:textId="025D3274" w:rsidR="00C42AD6" w:rsidRDefault="00356BA7" w:rsidP="00EA35F5">
            <w:pPr>
              <w:rPr>
                <w:rFonts w:asciiTheme="majorHAnsi" w:hAnsiTheme="majorHAnsi" w:cstheme="majorHAnsi"/>
                <w:sz w:val="20"/>
                <w:szCs w:val="20"/>
              </w:rPr>
            </w:pPr>
            <w:r>
              <w:rPr>
                <w:rFonts w:asciiTheme="majorHAnsi" w:hAnsiTheme="majorHAnsi" w:cstheme="majorHAnsi"/>
                <w:sz w:val="20"/>
                <w:szCs w:val="20"/>
              </w:rPr>
              <w:t>We are lea</w:t>
            </w:r>
            <w:r w:rsidR="002E65D2">
              <w:rPr>
                <w:rFonts w:asciiTheme="majorHAnsi" w:hAnsiTheme="majorHAnsi" w:cstheme="majorHAnsi"/>
                <w:sz w:val="20"/>
                <w:szCs w:val="20"/>
              </w:rPr>
              <w:t>ning about place value; extending o</w:t>
            </w:r>
            <w:r w:rsidR="00C0776D">
              <w:rPr>
                <w:rFonts w:asciiTheme="majorHAnsi" w:hAnsiTheme="majorHAnsi" w:cstheme="majorHAnsi"/>
                <w:sz w:val="20"/>
                <w:szCs w:val="20"/>
              </w:rPr>
              <w:t>ur</w:t>
            </w:r>
            <w:r w:rsidR="002E65D2">
              <w:rPr>
                <w:rFonts w:asciiTheme="majorHAnsi" w:hAnsiTheme="majorHAnsi" w:cstheme="majorHAnsi"/>
                <w:sz w:val="20"/>
                <w:szCs w:val="20"/>
              </w:rPr>
              <w:t xml:space="preserve"> knowledge to 7-digit numbers including counting through zero to negative numbers. Using these number facts, we will be learning how to use addition subtraction, multiplication and division strategies with greater values. Finishing off with fractions.</w:t>
            </w:r>
          </w:p>
          <w:p w14:paraId="4B81A9D2" w14:textId="5D6F0211" w:rsidR="009E3169" w:rsidRPr="00AF7999" w:rsidRDefault="009E3169" w:rsidP="00EA35F5">
            <w:pPr>
              <w:rPr>
                <w:rFonts w:asciiTheme="majorHAnsi" w:hAnsiTheme="majorHAnsi" w:cstheme="majorHAnsi"/>
                <w:sz w:val="20"/>
                <w:szCs w:val="20"/>
              </w:rPr>
            </w:pPr>
            <w:r>
              <w:rPr>
                <w:rFonts w:asciiTheme="majorHAnsi" w:hAnsiTheme="majorHAnsi" w:cstheme="majorHAnsi"/>
                <w:sz w:val="20"/>
                <w:szCs w:val="20"/>
              </w:rPr>
              <w:t>There will also be a focus on telling the time using an analogue watch. If your child has an analogue watch, please allow them to wear it for school.</w:t>
            </w:r>
          </w:p>
        </w:tc>
      </w:tr>
      <w:tr w:rsidR="00C42412" w14:paraId="6F188305" w14:textId="77777777" w:rsidTr="001C0852">
        <w:trPr>
          <w:trHeight w:val="589"/>
        </w:trPr>
        <w:tc>
          <w:tcPr>
            <w:tcW w:w="1696" w:type="dxa"/>
          </w:tcPr>
          <w:p w14:paraId="29740CF2" w14:textId="77777777" w:rsidR="00C42412" w:rsidRPr="00614A78" w:rsidRDefault="00CE49DD" w:rsidP="00C42412">
            <w:pPr>
              <w:rPr>
                <w:rFonts w:asciiTheme="majorHAnsi" w:hAnsiTheme="majorHAnsi" w:cstheme="majorHAnsi"/>
                <w:b/>
                <w:sz w:val="20"/>
                <w:szCs w:val="20"/>
              </w:rPr>
            </w:pPr>
            <w:r>
              <w:rPr>
                <w:rFonts w:asciiTheme="majorHAnsi" w:hAnsiTheme="majorHAnsi" w:cstheme="majorHAnsi"/>
                <w:b/>
                <w:sz w:val="20"/>
                <w:szCs w:val="20"/>
              </w:rPr>
              <w:t>Science</w:t>
            </w:r>
          </w:p>
        </w:tc>
        <w:tc>
          <w:tcPr>
            <w:tcW w:w="8748" w:type="dxa"/>
          </w:tcPr>
          <w:p w14:paraId="64215DCE" w14:textId="3F858E6D" w:rsidR="00C42412" w:rsidRPr="00614A78" w:rsidRDefault="005E531A" w:rsidP="00356BA7">
            <w:pPr>
              <w:rPr>
                <w:rFonts w:asciiTheme="majorHAnsi" w:hAnsiTheme="majorHAnsi" w:cstheme="majorHAnsi"/>
                <w:sz w:val="20"/>
                <w:szCs w:val="20"/>
              </w:rPr>
            </w:pPr>
            <w:r>
              <w:rPr>
                <w:rFonts w:asciiTheme="majorHAnsi" w:hAnsiTheme="majorHAnsi" w:cstheme="majorHAnsi"/>
                <w:sz w:val="20"/>
                <w:szCs w:val="20"/>
              </w:rPr>
              <w:t xml:space="preserve">During our science block this term, </w:t>
            </w:r>
            <w:r w:rsidR="00356BA7">
              <w:rPr>
                <w:rFonts w:asciiTheme="majorHAnsi" w:hAnsiTheme="majorHAnsi" w:cstheme="majorHAnsi"/>
                <w:sz w:val="20"/>
                <w:szCs w:val="20"/>
              </w:rPr>
              <w:t xml:space="preserve">we will be learning about </w:t>
            </w:r>
            <w:r w:rsidR="002E65D2">
              <w:rPr>
                <w:rFonts w:asciiTheme="majorHAnsi" w:hAnsiTheme="majorHAnsi" w:cstheme="majorHAnsi"/>
                <w:sz w:val="20"/>
                <w:szCs w:val="20"/>
              </w:rPr>
              <w:t>the human body and other living things. We may even have a class pet or two to support with this topic.</w:t>
            </w:r>
          </w:p>
        </w:tc>
      </w:tr>
      <w:tr w:rsidR="004B01C3" w14:paraId="62148AB9" w14:textId="77777777" w:rsidTr="001C0852">
        <w:trPr>
          <w:trHeight w:val="589"/>
        </w:trPr>
        <w:tc>
          <w:tcPr>
            <w:tcW w:w="1696" w:type="dxa"/>
          </w:tcPr>
          <w:p w14:paraId="475A84A5" w14:textId="5D3984A0" w:rsidR="004B01C3" w:rsidRDefault="004B01C3" w:rsidP="00C42412">
            <w:pPr>
              <w:rPr>
                <w:rFonts w:asciiTheme="majorHAnsi" w:hAnsiTheme="majorHAnsi" w:cstheme="majorHAnsi"/>
                <w:b/>
                <w:sz w:val="20"/>
                <w:szCs w:val="20"/>
              </w:rPr>
            </w:pPr>
            <w:r>
              <w:rPr>
                <w:rFonts w:asciiTheme="majorHAnsi" w:hAnsiTheme="majorHAnsi" w:cstheme="majorHAnsi"/>
                <w:b/>
                <w:sz w:val="20"/>
                <w:szCs w:val="20"/>
              </w:rPr>
              <w:t>History</w:t>
            </w:r>
          </w:p>
        </w:tc>
        <w:tc>
          <w:tcPr>
            <w:tcW w:w="8748" w:type="dxa"/>
          </w:tcPr>
          <w:p w14:paraId="769F8DEC" w14:textId="201777E4" w:rsidR="002E65D2" w:rsidRDefault="004B01C3" w:rsidP="00356BA7">
            <w:pPr>
              <w:rPr>
                <w:rFonts w:asciiTheme="majorHAnsi" w:hAnsiTheme="majorHAnsi" w:cstheme="majorHAnsi"/>
                <w:sz w:val="20"/>
                <w:szCs w:val="20"/>
              </w:rPr>
            </w:pPr>
            <w:r>
              <w:rPr>
                <w:rFonts w:asciiTheme="majorHAnsi" w:hAnsiTheme="majorHAnsi" w:cstheme="majorHAnsi"/>
                <w:sz w:val="20"/>
                <w:szCs w:val="20"/>
              </w:rPr>
              <w:t xml:space="preserve">We are learning about </w:t>
            </w:r>
            <w:r w:rsidR="009E3169">
              <w:rPr>
                <w:rFonts w:asciiTheme="majorHAnsi" w:hAnsiTheme="majorHAnsi" w:cstheme="majorHAnsi"/>
                <w:sz w:val="20"/>
                <w:szCs w:val="20"/>
              </w:rPr>
              <w:t>World War One, which is included in our English narrative. This unit will explore human rights and lead into the Suffragettes.</w:t>
            </w:r>
          </w:p>
        </w:tc>
      </w:tr>
      <w:tr w:rsidR="00C42412" w14:paraId="5FEB8FA1" w14:textId="77777777" w:rsidTr="00A85636">
        <w:trPr>
          <w:trHeight w:val="322"/>
        </w:trPr>
        <w:tc>
          <w:tcPr>
            <w:tcW w:w="1696" w:type="dxa"/>
          </w:tcPr>
          <w:p w14:paraId="1A675932" w14:textId="66573AD7" w:rsidR="00C42412" w:rsidRPr="00614A78" w:rsidRDefault="002E65D2" w:rsidP="00C42412">
            <w:pPr>
              <w:rPr>
                <w:rFonts w:asciiTheme="majorHAnsi" w:hAnsiTheme="majorHAnsi" w:cstheme="majorHAnsi"/>
                <w:b/>
                <w:sz w:val="20"/>
                <w:szCs w:val="20"/>
              </w:rPr>
            </w:pPr>
            <w:r>
              <w:rPr>
                <w:rFonts w:asciiTheme="majorHAnsi" w:hAnsiTheme="majorHAnsi" w:cstheme="majorHAnsi"/>
                <w:b/>
                <w:sz w:val="20"/>
                <w:szCs w:val="20"/>
              </w:rPr>
              <w:t>DT</w:t>
            </w:r>
          </w:p>
        </w:tc>
        <w:tc>
          <w:tcPr>
            <w:tcW w:w="8748" w:type="dxa"/>
          </w:tcPr>
          <w:p w14:paraId="09D588BE" w14:textId="5BA6E0A1" w:rsidR="00C42412" w:rsidRPr="00A85636" w:rsidRDefault="00356BA7" w:rsidP="00676ADB">
            <w:pPr>
              <w:rPr>
                <w:rFonts w:asciiTheme="majorHAnsi" w:hAnsiTheme="majorHAnsi" w:cstheme="majorHAnsi"/>
                <w:sz w:val="20"/>
                <w:szCs w:val="20"/>
              </w:rPr>
            </w:pPr>
            <w:r>
              <w:rPr>
                <w:rFonts w:asciiTheme="majorHAnsi" w:hAnsiTheme="majorHAnsi" w:cstheme="majorHAnsi"/>
                <w:sz w:val="20"/>
                <w:szCs w:val="20"/>
              </w:rPr>
              <w:t xml:space="preserve">In </w:t>
            </w:r>
            <w:r w:rsidR="002E65D2">
              <w:rPr>
                <w:rFonts w:asciiTheme="majorHAnsi" w:hAnsiTheme="majorHAnsi" w:cstheme="majorHAnsi"/>
                <w:sz w:val="20"/>
                <w:szCs w:val="20"/>
              </w:rPr>
              <w:t>DT</w:t>
            </w:r>
            <w:r>
              <w:rPr>
                <w:rFonts w:asciiTheme="majorHAnsi" w:hAnsiTheme="majorHAnsi" w:cstheme="majorHAnsi"/>
                <w:sz w:val="20"/>
                <w:szCs w:val="20"/>
              </w:rPr>
              <w:t>, we are lea</w:t>
            </w:r>
            <w:r w:rsidR="009E3169">
              <w:rPr>
                <w:rFonts w:asciiTheme="majorHAnsi" w:hAnsiTheme="majorHAnsi" w:cstheme="majorHAnsi"/>
                <w:sz w:val="20"/>
                <w:szCs w:val="20"/>
              </w:rPr>
              <w:t>rning to sew and recycling old t-shirts into designer pieces.</w:t>
            </w:r>
          </w:p>
        </w:tc>
      </w:tr>
      <w:tr w:rsidR="00C42412" w14:paraId="50EAC4EB" w14:textId="77777777" w:rsidTr="001C0852">
        <w:trPr>
          <w:trHeight w:val="589"/>
        </w:trPr>
        <w:tc>
          <w:tcPr>
            <w:tcW w:w="1696" w:type="dxa"/>
          </w:tcPr>
          <w:p w14:paraId="6AF1EC93" w14:textId="77777777" w:rsidR="00C42412" w:rsidRPr="00614A78" w:rsidRDefault="001C0852" w:rsidP="00C42412">
            <w:pPr>
              <w:rPr>
                <w:rFonts w:asciiTheme="majorHAnsi" w:hAnsiTheme="majorHAnsi" w:cstheme="majorHAnsi"/>
                <w:b/>
                <w:sz w:val="20"/>
                <w:szCs w:val="20"/>
              </w:rPr>
            </w:pPr>
            <w:r w:rsidRPr="00614A78">
              <w:rPr>
                <w:rFonts w:asciiTheme="majorHAnsi" w:hAnsiTheme="majorHAnsi" w:cstheme="majorHAnsi"/>
                <w:b/>
                <w:sz w:val="20"/>
                <w:szCs w:val="20"/>
              </w:rPr>
              <w:t>PE</w:t>
            </w:r>
          </w:p>
        </w:tc>
        <w:tc>
          <w:tcPr>
            <w:tcW w:w="8748" w:type="dxa"/>
          </w:tcPr>
          <w:p w14:paraId="5E0DC27B" w14:textId="61907044" w:rsidR="00C42412" w:rsidRPr="00CE49DD" w:rsidRDefault="00356BA7" w:rsidP="00676ADB">
            <w:pPr>
              <w:rPr>
                <w:rFonts w:asciiTheme="majorHAnsi" w:hAnsiTheme="majorHAnsi" w:cstheme="majorHAnsi"/>
                <w:sz w:val="20"/>
                <w:szCs w:val="20"/>
              </w:rPr>
            </w:pPr>
            <w:r>
              <w:rPr>
                <w:rFonts w:asciiTheme="majorHAnsi" w:hAnsiTheme="majorHAnsi" w:cstheme="majorHAnsi"/>
                <w:sz w:val="20"/>
                <w:szCs w:val="20"/>
              </w:rPr>
              <w:t xml:space="preserve">We </w:t>
            </w:r>
            <w:r w:rsidR="004B01C3">
              <w:rPr>
                <w:rFonts w:asciiTheme="majorHAnsi" w:hAnsiTheme="majorHAnsi" w:cstheme="majorHAnsi"/>
                <w:sz w:val="20"/>
                <w:szCs w:val="20"/>
              </w:rPr>
              <w:t xml:space="preserve">have </w:t>
            </w:r>
            <w:r>
              <w:rPr>
                <w:rFonts w:asciiTheme="majorHAnsi" w:hAnsiTheme="majorHAnsi" w:cstheme="majorHAnsi"/>
                <w:sz w:val="20"/>
                <w:szCs w:val="20"/>
              </w:rPr>
              <w:t>PE lessons on T</w:t>
            </w:r>
            <w:r w:rsidR="002E65D2">
              <w:rPr>
                <w:rFonts w:asciiTheme="majorHAnsi" w:hAnsiTheme="majorHAnsi" w:cstheme="majorHAnsi"/>
                <w:sz w:val="20"/>
                <w:szCs w:val="20"/>
              </w:rPr>
              <w:t xml:space="preserve">uesday and </w:t>
            </w:r>
            <w:r w:rsidR="009E3169">
              <w:rPr>
                <w:rFonts w:asciiTheme="majorHAnsi" w:hAnsiTheme="majorHAnsi" w:cstheme="majorHAnsi"/>
                <w:sz w:val="20"/>
                <w:szCs w:val="20"/>
              </w:rPr>
              <w:t xml:space="preserve">Thursday </w:t>
            </w:r>
            <w:r w:rsidR="002E65D2">
              <w:rPr>
                <w:rFonts w:asciiTheme="majorHAnsi" w:hAnsiTheme="majorHAnsi" w:cstheme="majorHAnsi"/>
                <w:sz w:val="20"/>
                <w:szCs w:val="20"/>
              </w:rPr>
              <w:t>afternoons. PE kit will be needed</w:t>
            </w:r>
            <w:r w:rsidR="009E3169">
              <w:rPr>
                <w:rFonts w:asciiTheme="majorHAnsi" w:hAnsiTheme="majorHAnsi" w:cstheme="majorHAnsi"/>
                <w:sz w:val="20"/>
                <w:szCs w:val="20"/>
              </w:rPr>
              <w:t xml:space="preserve"> and a water bottle.</w:t>
            </w:r>
          </w:p>
        </w:tc>
      </w:tr>
      <w:tr w:rsidR="00C42412" w14:paraId="58B7BEB4" w14:textId="77777777" w:rsidTr="00A85636">
        <w:trPr>
          <w:trHeight w:val="352"/>
        </w:trPr>
        <w:tc>
          <w:tcPr>
            <w:tcW w:w="1696" w:type="dxa"/>
          </w:tcPr>
          <w:p w14:paraId="59915C36" w14:textId="77777777" w:rsidR="00C42412" w:rsidRPr="00614A78" w:rsidRDefault="001C0852" w:rsidP="00C42412">
            <w:pPr>
              <w:rPr>
                <w:rFonts w:asciiTheme="majorHAnsi" w:hAnsiTheme="majorHAnsi" w:cstheme="majorHAnsi"/>
                <w:b/>
                <w:sz w:val="20"/>
                <w:szCs w:val="20"/>
              </w:rPr>
            </w:pPr>
            <w:r w:rsidRPr="00614A78">
              <w:rPr>
                <w:rFonts w:asciiTheme="majorHAnsi" w:hAnsiTheme="majorHAnsi" w:cstheme="majorHAnsi"/>
                <w:b/>
                <w:sz w:val="20"/>
                <w:szCs w:val="20"/>
              </w:rPr>
              <w:t>PSHE</w:t>
            </w:r>
          </w:p>
        </w:tc>
        <w:tc>
          <w:tcPr>
            <w:tcW w:w="8748" w:type="dxa"/>
          </w:tcPr>
          <w:p w14:paraId="388B7296" w14:textId="13A55C79" w:rsidR="00C42412" w:rsidRPr="00676ADB" w:rsidRDefault="00356BA7" w:rsidP="006A75AA">
            <w:pPr>
              <w:rPr>
                <w:rFonts w:asciiTheme="majorHAnsi" w:hAnsiTheme="majorHAnsi" w:cstheme="majorHAnsi"/>
                <w:sz w:val="20"/>
                <w:szCs w:val="20"/>
              </w:rPr>
            </w:pPr>
            <w:r>
              <w:rPr>
                <w:rFonts w:asciiTheme="majorHAnsi" w:hAnsiTheme="majorHAnsi" w:cstheme="majorHAnsi"/>
                <w:sz w:val="20"/>
                <w:szCs w:val="20"/>
              </w:rPr>
              <w:t xml:space="preserve">Y5/6 are learning about </w:t>
            </w:r>
            <w:r w:rsidR="002E65D2">
              <w:rPr>
                <w:rFonts w:asciiTheme="majorHAnsi" w:hAnsiTheme="majorHAnsi" w:cstheme="majorHAnsi"/>
                <w:sz w:val="20"/>
                <w:szCs w:val="20"/>
              </w:rPr>
              <w:t>being me in my world.</w:t>
            </w:r>
            <w:r w:rsidR="009E3169">
              <w:rPr>
                <w:rFonts w:asciiTheme="majorHAnsi" w:hAnsiTheme="majorHAnsi" w:cstheme="majorHAnsi"/>
                <w:sz w:val="20"/>
                <w:szCs w:val="20"/>
              </w:rPr>
              <w:t xml:space="preserve"> If your child has a unique quality or </w:t>
            </w:r>
            <w:r w:rsidR="00C0776D">
              <w:rPr>
                <w:rFonts w:asciiTheme="majorHAnsi" w:hAnsiTheme="majorHAnsi" w:cstheme="majorHAnsi"/>
                <w:sz w:val="20"/>
                <w:szCs w:val="20"/>
              </w:rPr>
              <w:t>feature,</w:t>
            </w:r>
            <w:r w:rsidR="009E3169">
              <w:rPr>
                <w:rFonts w:asciiTheme="majorHAnsi" w:hAnsiTheme="majorHAnsi" w:cstheme="majorHAnsi"/>
                <w:sz w:val="20"/>
                <w:szCs w:val="20"/>
              </w:rPr>
              <w:t xml:space="preserve"> please encourage them to share</w:t>
            </w:r>
            <w:r w:rsidR="00C0776D">
              <w:rPr>
                <w:rFonts w:asciiTheme="majorHAnsi" w:hAnsiTheme="majorHAnsi" w:cstheme="majorHAnsi"/>
                <w:sz w:val="20"/>
                <w:szCs w:val="20"/>
              </w:rPr>
              <w:t xml:space="preserve"> this</w:t>
            </w:r>
            <w:r w:rsidR="009E3169">
              <w:rPr>
                <w:rFonts w:asciiTheme="majorHAnsi" w:hAnsiTheme="majorHAnsi" w:cstheme="majorHAnsi"/>
                <w:sz w:val="20"/>
                <w:szCs w:val="20"/>
              </w:rPr>
              <w:t>, so we can promote unique individualism.</w:t>
            </w:r>
          </w:p>
        </w:tc>
      </w:tr>
      <w:tr w:rsidR="000349FD" w14:paraId="0B02EC47" w14:textId="77777777" w:rsidTr="00A85636">
        <w:trPr>
          <w:trHeight w:val="272"/>
        </w:trPr>
        <w:tc>
          <w:tcPr>
            <w:tcW w:w="1696" w:type="dxa"/>
          </w:tcPr>
          <w:p w14:paraId="1C1BF3E8" w14:textId="77777777" w:rsidR="000349FD" w:rsidRPr="00614A78" w:rsidRDefault="000349FD" w:rsidP="00C42412">
            <w:pPr>
              <w:rPr>
                <w:rFonts w:asciiTheme="majorHAnsi" w:hAnsiTheme="majorHAnsi" w:cstheme="majorHAnsi"/>
                <w:b/>
                <w:sz w:val="20"/>
                <w:szCs w:val="20"/>
              </w:rPr>
            </w:pPr>
            <w:r w:rsidRPr="00614A78">
              <w:rPr>
                <w:rFonts w:asciiTheme="majorHAnsi" w:hAnsiTheme="majorHAnsi" w:cstheme="majorHAnsi"/>
                <w:b/>
                <w:sz w:val="20"/>
                <w:szCs w:val="20"/>
              </w:rPr>
              <w:t>Computing</w:t>
            </w:r>
          </w:p>
        </w:tc>
        <w:tc>
          <w:tcPr>
            <w:tcW w:w="8748" w:type="dxa"/>
          </w:tcPr>
          <w:p w14:paraId="7768D010" w14:textId="026DB5B2" w:rsidR="000349FD" w:rsidRPr="00CE49DD" w:rsidRDefault="00CE49DD" w:rsidP="00356BA7">
            <w:pPr>
              <w:rPr>
                <w:rFonts w:asciiTheme="majorHAnsi" w:hAnsiTheme="majorHAnsi" w:cstheme="majorHAnsi"/>
                <w:sz w:val="20"/>
                <w:szCs w:val="20"/>
              </w:rPr>
            </w:pPr>
            <w:r>
              <w:rPr>
                <w:rFonts w:asciiTheme="majorHAnsi" w:hAnsiTheme="majorHAnsi" w:cstheme="majorHAnsi"/>
                <w:sz w:val="20"/>
                <w:szCs w:val="20"/>
              </w:rPr>
              <w:t>Within computing, we will be learning</w:t>
            </w:r>
            <w:r w:rsidR="00C0776D">
              <w:rPr>
                <w:rFonts w:asciiTheme="majorHAnsi" w:hAnsiTheme="majorHAnsi" w:cstheme="majorHAnsi"/>
                <w:sz w:val="20"/>
                <w:szCs w:val="20"/>
              </w:rPr>
              <w:t xml:space="preserve"> about</w:t>
            </w:r>
            <w:r>
              <w:rPr>
                <w:rFonts w:asciiTheme="majorHAnsi" w:hAnsiTheme="majorHAnsi" w:cstheme="majorHAnsi"/>
                <w:sz w:val="20"/>
                <w:szCs w:val="20"/>
              </w:rPr>
              <w:t xml:space="preserve"> </w:t>
            </w:r>
            <w:r w:rsidR="002E65D2">
              <w:rPr>
                <w:rFonts w:asciiTheme="majorHAnsi" w:hAnsiTheme="majorHAnsi" w:cstheme="majorHAnsi"/>
                <w:sz w:val="20"/>
                <w:szCs w:val="20"/>
              </w:rPr>
              <w:t xml:space="preserve">computer </w:t>
            </w:r>
            <w:r w:rsidR="009E3169">
              <w:rPr>
                <w:rFonts w:asciiTheme="majorHAnsi" w:hAnsiTheme="majorHAnsi" w:cstheme="majorHAnsi"/>
                <w:sz w:val="20"/>
                <w:szCs w:val="20"/>
              </w:rPr>
              <w:t>systems and networks</w:t>
            </w:r>
            <w:r w:rsidR="002E65D2">
              <w:rPr>
                <w:rFonts w:asciiTheme="majorHAnsi" w:hAnsiTheme="majorHAnsi" w:cstheme="majorHAnsi"/>
                <w:sz w:val="20"/>
                <w:szCs w:val="20"/>
              </w:rPr>
              <w:t>. This will include internet safety.</w:t>
            </w:r>
          </w:p>
        </w:tc>
      </w:tr>
      <w:tr w:rsidR="000F076A" w14:paraId="49669E69" w14:textId="77777777" w:rsidTr="00A85636">
        <w:trPr>
          <w:trHeight w:val="272"/>
        </w:trPr>
        <w:tc>
          <w:tcPr>
            <w:tcW w:w="1696" w:type="dxa"/>
          </w:tcPr>
          <w:p w14:paraId="7E49F596" w14:textId="4EC8DC6D" w:rsidR="000F076A" w:rsidRPr="00614A78" w:rsidRDefault="000F076A" w:rsidP="00C42412">
            <w:pPr>
              <w:rPr>
                <w:rFonts w:asciiTheme="majorHAnsi" w:hAnsiTheme="majorHAnsi" w:cstheme="majorHAnsi"/>
                <w:b/>
                <w:sz w:val="20"/>
                <w:szCs w:val="20"/>
              </w:rPr>
            </w:pPr>
            <w:proofErr w:type="gramStart"/>
            <w:r>
              <w:rPr>
                <w:rFonts w:asciiTheme="majorHAnsi" w:hAnsiTheme="majorHAnsi" w:cstheme="majorHAnsi"/>
                <w:b/>
                <w:sz w:val="20"/>
                <w:szCs w:val="20"/>
              </w:rPr>
              <w:t>R.E</w:t>
            </w:r>
            <w:proofErr w:type="gramEnd"/>
          </w:p>
        </w:tc>
        <w:tc>
          <w:tcPr>
            <w:tcW w:w="8748" w:type="dxa"/>
          </w:tcPr>
          <w:p w14:paraId="765F8462" w14:textId="557BBFBB" w:rsidR="000F076A" w:rsidRDefault="000F076A" w:rsidP="00356BA7">
            <w:pPr>
              <w:rPr>
                <w:rFonts w:asciiTheme="majorHAnsi" w:hAnsiTheme="majorHAnsi" w:cstheme="majorHAnsi"/>
                <w:sz w:val="20"/>
                <w:szCs w:val="20"/>
              </w:rPr>
            </w:pPr>
            <w:r>
              <w:rPr>
                <w:rFonts w:asciiTheme="majorHAnsi" w:hAnsiTheme="majorHAnsi" w:cstheme="majorHAnsi"/>
                <w:sz w:val="20"/>
                <w:szCs w:val="20"/>
              </w:rPr>
              <w:t>In Religious Education, we will be comparing Islamic Relief and Christian Aid. We will be exploring how much impact these charities make throughout the world.</w:t>
            </w:r>
          </w:p>
        </w:tc>
      </w:tr>
      <w:tr w:rsidR="000F076A" w14:paraId="235D8333" w14:textId="77777777" w:rsidTr="00A85636">
        <w:trPr>
          <w:trHeight w:val="272"/>
        </w:trPr>
        <w:tc>
          <w:tcPr>
            <w:tcW w:w="1696" w:type="dxa"/>
          </w:tcPr>
          <w:p w14:paraId="10DB5616" w14:textId="26B97985" w:rsidR="000F076A" w:rsidRDefault="000F076A" w:rsidP="00C42412">
            <w:pPr>
              <w:rPr>
                <w:rFonts w:asciiTheme="majorHAnsi" w:hAnsiTheme="majorHAnsi" w:cstheme="majorHAnsi"/>
                <w:b/>
                <w:sz w:val="20"/>
                <w:szCs w:val="20"/>
              </w:rPr>
            </w:pPr>
            <w:r>
              <w:rPr>
                <w:rFonts w:asciiTheme="majorHAnsi" w:hAnsiTheme="majorHAnsi" w:cstheme="majorHAnsi"/>
                <w:b/>
                <w:sz w:val="20"/>
                <w:szCs w:val="20"/>
              </w:rPr>
              <w:t>Music</w:t>
            </w:r>
          </w:p>
        </w:tc>
        <w:tc>
          <w:tcPr>
            <w:tcW w:w="8748" w:type="dxa"/>
          </w:tcPr>
          <w:p w14:paraId="498235FA" w14:textId="03E49296" w:rsidR="000F076A" w:rsidRDefault="000F076A" w:rsidP="00356BA7">
            <w:pPr>
              <w:rPr>
                <w:rFonts w:asciiTheme="majorHAnsi" w:hAnsiTheme="majorHAnsi" w:cstheme="majorHAnsi"/>
                <w:sz w:val="20"/>
                <w:szCs w:val="20"/>
              </w:rPr>
            </w:pPr>
            <w:r>
              <w:rPr>
                <w:rFonts w:asciiTheme="majorHAnsi" w:hAnsiTheme="majorHAnsi" w:cstheme="majorHAnsi"/>
                <w:sz w:val="20"/>
                <w:szCs w:val="20"/>
              </w:rPr>
              <w:t>Our song In Music is Happy this half term, where children will learn about different genres of music and their history.</w:t>
            </w:r>
          </w:p>
        </w:tc>
      </w:tr>
      <w:tr w:rsidR="000F076A" w14:paraId="6CEF19B5" w14:textId="77777777" w:rsidTr="00A85636">
        <w:trPr>
          <w:trHeight w:val="272"/>
        </w:trPr>
        <w:tc>
          <w:tcPr>
            <w:tcW w:w="1696" w:type="dxa"/>
          </w:tcPr>
          <w:p w14:paraId="5B81B8BA" w14:textId="082C498C" w:rsidR="000F076A" w:rsidRDefault="000F076A" w:rsidP="00C42412">
            <w:pPr>
              <w:rPr>
                <w:rFonts w:asciiTheme="majorHAnsi" w:hAnsiTheme="majorHAnsi" w:cstheme="majorHAnsi"/>
                <w:b/>
                <w:sz w:val="20"/>
                <w:szCs w:val="20"/>
              </w:rPr>
            </w:pPr>
            <w:r>
              <w:rPr>
                <w:rFonts w:asciiTheme="majorHAnsi" w:hAnsiTheme="majorHAnsi" w:cstheme="majorHAnsi"/>
                <w:b/>
                <w:sz w:val="20"/>
                <w:szCs w:val="20"/>
              </w:rPr>
              <w:t>PSHE</w:t>
            </w:r>
          </w:p>
        </w:tc>
        <w:tc>
          <w:tcPr>
            <w:tcW w:w="8748" w:type="dxa"/>
          </w:tcPr>
          <w:p w14:paraId="1A98A498" w14:textId="7A2D91FD" w:rsidR="000F076A" w:rsidRDefault="000F076A" w:rsidP="00356BA7">
            <w:pPr>
              <w:rPr>
                <w:rFonts w:asciiTheme="majorHAnsi" w:hAnsiTheme="majorHAnsi" w:cstheme="majorHAnsi"/>
                <w:sz w:val="20"/>
                <w:szCs w:val="20"/>
              </w:rPr>
            </w:pPr>
            <w:r>
              <w:rPr>
                <w:rFonts w:asciiTheme="majorHAnsi" w:hAnsiTheme="majorHAnsi" w:cstheme="majorHAnsi"/>
                <w:sz w:val="20"/>
                <w:szCs w:val="20"/>
              </w:rPr>
              <w:t>Being me in my world, is our topic in PSHE, where we will explore a positive image about each other and promote diversity.</w:t>
            </w:r>
          </w:p>
        </w:tc>
      </w:tr>
      <w:tr w:rsidR="000F076A" w14:paraId="71739A0F" w14:textId="77777777" w:rsidTr="00A85636">
        <w:trPr>
          <w:trHeight w:val="272"/>
        </w:trPr>
        <w:tc>
          <w:tcPr>
            <w:tcW w:w="1696" w:type="dxa"/>
          </w:tcPr>
          <w:p w14:paraId="43356050" w14:textId="47507D97" w:rsidR="000F076A" w:rsidRDefault="000F076A" w:rsidP="00C42412">
            <w:pPr>
              <w:rPr>
                <w:rFonts w:asciiTheme="majorHAnsi" w:hAnsiTheme="majorHAnsi" w:cstheme="majorHAnsi"/>
                <w:b/>
                <w:sz w:val="20"/>
                <w:szCs w:val="20"/>
              </w:rPr>
            </w:pPr>
            <w:r>
              <w:rPr>
                <w:rFonts w:asciiTheme="majorHAnsi" w:hAnsiTheme="majorHAnsi" w:cstheme="majorHAnsi"/>
                <w:b/>
                <w:sz w:val="20"/>
                <w:szCs w:val="20"/>
              </w:rPr>
              <w:t>MFL</w:t>
            </w:r>
          </w:p>
        </w:tc>
        <w:tc>
          <w:tcPr>
            <w:tcW w:w="8748" w:type="dxa"/>
          </w:tcPr>
          <w:p w14:paraId="71BCC237" w14:textId="0F03790D" w:rsidR="000F076A" w:rsidRDefault="000F076A" w:rsidP="00356BA7">
            <w:pPr>
              <w:rPr>
                <w:rFonts w:asciiTheme="majorHAnsi" w:hAnsiTheme="majorHAnsi" w:cstheme="majorHAnsi"/>
                <w:sz w:val="20"/>
                <w:szCs w:val="20"/>
              </w:rPr>
            </w:pPr>
            <w:r>
              <w:rPr>
                <w:rFonts w:asciiTheme="majorHAnsi" w:hAnsiTheme="majorHAnsi" w:cstheme="majorHAnsi"/>
                <w:sz w:val="20"/>
                <w:szCs w:val="20"/>
              </w:rPr>
              <w:t>Our modern foreign language is Spanish and we will be learning how to describe ourselves and others.</w:t>
            </w:r>
          </w:p>
        </w:tc>
      </w:tr>
    </w:tbl>
    <w:p w14:paraId="0A2F1A04" w14:textId="1B642837" w:rsidR="00C42412" w:rsidRDefault="00C42412" w:rsidP="00C42412">
      <w:pPr>
        <w:rPr>
          <w:rFonts w:asciiTheme="majorHAnsi" w:hAnsiTheme="majorHAnsi" w:cstheme="majorHAnsi"/>
        </w:rPr>
      </w:pPr>
    </w:p>
    <w:p w14:paraId="4C05C419" w14:textId="7E298F9E" w:rsidR="002C3F56" w:rsidRDefault="001C0852" w:rsidP="002C3F56">
      <w:pPr>
        <w:rPr>
          <w:rFonts w:asciiTheme="majorHAnsi" w:hAnsiTheme="majorHAnsi" w:cstheme="majorHAnsi"/>
          <w:b/>
          <w:sz w:val="40"/>
          <w:szCs w:val="40"/>
          <w:u w:val="single"/>
        </w:rPr>
      </w:pPr>
      <w:r w:rsidRPr="001C0852">
        <w:rPr>
          <w:rFonts w:asciiTheme="majorHAnsi" w:hAnsiTheme="majorHAnsi" w:cstheme="majorHAnsi"/>
          <w:b/>
          <w:noProof/>
          <w:sz w:val="40"/>
          <w:szCs w:val="40"/>
          <w:u w:val="single"/>
          <w:lang w:eastAsia="en-GB"/>
        </w:rPr>
        <w:lastRenderedPageBreak/>
        <mc:AlternateContent>
          <mc:Choice Requires="wps">
            <w:drawing>
              <wp:anchor distT="45720" distB="45720" distL="114300" distR="114300" simplePos="0" relativeHeight="251664384" behindDoc="0" locked="0" layoutInCell="1" allowOverlap="1" wp14:anchorId="27CF055E" wp14:editId="1A08EA73">
                <wp:simplePos x="0" y="0"/>
                <wp:positionH relativeFrom="margin">
                  <wp:align>left</wp:align>
                </wp:positionH>
                <wp:positionV relativeFrom="paragraph">
                  <wp:posOffset>7620</wp:posOffset>
                </wp:positionV>
                <wp:extent cx="2360930" cy="2465070"/>
                <wp:effectExtent l="19050" t="19050" r="279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65070"/>
                        </a:xfrm>
                        <a:prstGeom prst="rect">
                          <a:avLst/>
                        </a:prstGeom>
                        <a:solidFill>
                          <a:srgbClr val="FFFFFF"/>
                        </a:solidFill>
                        <a:ln w="28575">
                          <a:solidFill>
                            <a:srgbClr val="00B050"/>
                          </a:solidFill>
                          <a:miter lim="800000"/>
                          <a:headEnd/>
                          <a:tailEnd/>
                        </a:ln>
                      </wps:spPr>
                      <wps:txbx>
                        <w:txbxContent>
                          <w:p w14:paraId="57ABCFB2" w14:textId="77777777" w:rsidR="001C0852" w:rsidRDefault="001C0852" w:rsidP="0016175D">
                            <w:pPr>
                              <w:jc w:val="center"/>
                              <w:rPr>
                                <w:b/>
                                <w:sz w:val="28"/>
                                <w:szCs w:val="28"/>
                                <w:u w:val="single"/>
                                <w:lang w:val="en-US"/>
                              </w:rPr>
                            </w:pPr>
                            <w:r w:rsidRPr="001C0852">
                              <w:rPr>
                                <w:b/>
                                <w:sz w:val="28"/>
                                <w:szCs w:val="28"/>
                                <w:u w:val="single"/>
                                <w:lang w:val="en-US"/>
                              </w:rPr>
                              <w:t>Reading</w:t>
                            </w:r>
                          </w:p>
                          <w:p w14:paraId="754BB5E7" w14:textId="22A70A6F" w:rsidR="00AE21CC" w:rsidRDefault="001C0852" w:rsidP="0016175D">
                            <w:pPr>
                              <w:jc w:val="center"/>
                              <w:rPr>
                                <w:sz w:val="18"/>
                                <w:szCs w:val="18"/>
                                <w:lang w:val="en-US"/>
                              </w:rPr>
                            </w:pPr>
                            <w:r w:rsidRPr="002C25D1">
                              <w:rPr>
                                <w:sz w:val="18"/>
                                <w:szCs w:val="18"/>
                                <w:lang w:val="en-US"/>
                              </w:rPr>
                              <w:t>Every week you</w:t>
                            </w:r>
                            <w:r w:rsidR="000736F3" w:rsidRPr="002C25D1">
                              <w:rPr>
                                <w:sz w:val="18"/>
                                <w:szCs w:val="18"/>
                                <w:lang w:val="en-US"/>
                              </w:rPr>
                              <w:t>r</w:t>
                            </w:r>
                            <w:r w:rsidR="00AE21CC">
                              <w:rPr>
                                <w:sz w:val="18"/>
                                <w:szCs w:val="18"/>
                                <w:lang w:val="en-US"/>
                              </w:rPr>
                              <w:t xml:space="preserve"> child will have access to interesting, age-related </w:t>
                            </w:r>
                            <w:r w:rsidRPr="002C25D1">
                              <w:rPr>
                                <w:sz w:val="18"/>
                                <w:szCs w:val="18"/>
                                <w:lang w:val="en-US"/>
                              </w:rPr>
                              <w:t>book</w:t>
                            </w:r>
                            <w:r w:rsidR="00AE21CC">
                              <w:rPr>
                                <w:sz w:val="18"/>
                                <w:szCs w:val="18"/>
                                <w:lang w:val="en-US"/>
                              </w:rPr>
                              <w:t>s that support</w:t>
                            </w:r>
                            <w:r w:rsidRPr="002C25D1">
                              <w:rPr>
                                <w:sz w:val="18"/>
                                <w:szCs w:val="18"/>
                                <w:lang w:val="en-US"/>
                              </w:rPr>
                              <w:t xml:space="preserve"> what they have been learning in their </w:t>
                            </w:r>
                            <w:r w:rsidR="002C3F56">
                              <w:rPr>
                                <w:sz w:val="18"/>
                                <w:szCs w:val="18"/>
                                <w:lang w:val="en-US"/>
                              </w:rPr>
                              <w:t>reading</w:t>
                            </w:r>
                            <w:r w:rsidRPr="002C25D1">
                              <w:rPr>
                                <w:sz w:val="18"/>
                                <w:szCs w:val="18"/>
                                <w:lang w:val="en-US"/>
                              </w:rPr>
                              <w:t xml:space="preserve"> lessons.</w:t>
                            </w:r>
                            <w:r w:rsidR="000349FD" w:rsidRPr="002C25D1">
                              <w:rPr>
                                <w:sz w:val="18"/>
                                <w:szCs w:val="18"/>
                                <w:lang w:val="en-US"/>
                              </w:rPr>
                              <w:t xml:space="preserve"> </w:t>
                            </w:r>
                            <w:r w:rsidR="00C42AD6" w:rsidRPr="002C25D1">
                              <w:rPr>
                                <w:sz w:val="18"/>
                                <w:szCs w:val="18"/>
                                <w:lang w:val="en-US"/>
                              </w:rPr>
                              <w:t>We expect all our ch</w:t>
                            </w:r>
                            <w:r w:rsidR="00614A78" w:rsidRPr="002C25D1">
                              <w:rPr>
                                <w:sz w:val="18"/>
                                <w:szCs w:val="18"/>
                                <w:lang w:val="en-US"/>
                              </w:rPr>
                              <w:t>i</w:t>
                            </w:r>
                            <w:r w:rsidR="0016175D">
                              <w:rPr>
                                <w:sz w:val="18"/>
                                <w:szCs w:val="18"/>
                                <w:lang w:val="en-US"/>
                              </w:rPr>
                              <w:t xml:space="preserve">ldren to read a minimum of </w:t>
                            </w:r>
                            <w:r w:rsidR="002E65D2">
                              <w:rPr>
                                <w:sz w:val="18"/>
                                <w:szCs w:val="18"/>
                                <w:lang w:val="en-US"/>
                              </w:rPr>
                              <w:t>three</w:t>
                            </w:r>
                            <w:r w:rsidR="00C42AD6" w:rsidRPr="002C25D1">
                              <w:rPr>
                                <w:sz w:val="18"/>
                                <w:szCs w:val="18"/>
                                <w:lang w:val="en-US"/>
                              </w:rPr>
                              <w:t xml:space="preserve"> times a week. </w:t>
                            </w:r>
                            <w:r w:rsidR="00AE21CC">
                              <w:rPr>
                                <w:sz w:val="18"/>
                                <w:szCs w:val="18"/>
                                <w:lang w:val="en-US"/>
                              </w:rPr>
                              <w:t xml:space="preserve">Please read to your child so that you can enjoy books together.  </w:t>
                            </w:r>
                            <w:r w:rsidR="003242C9">
                              <w:rPr>
                                <w:sz w:val="18"/>
                                <w:szCs w:val="18"/>
                                <w:lang w:val="en-US"/>
                              </w:rPr>
                              <w:t>All children have access to our digital reading forum: Reading Plus, please encourage them to use this.</w:t>
                            </w:r>
                          </w:p>
                          <w:p w14:paraId="1548958F" w14:textId="77777777" w:rsidR="001C0852" w:rsidRPr="004B01C3" w:rsidRDefault="00AE21CC" w:rsidP="003242C9">
                            <w:pPr>
                              <w:rPr>
                                <w:b/>
                                <w:bCs/>
                                <w:sz w:val="18"/>
                                <w:szCs w:val="18"/>
                                <w:lang w:val="en-US"/>
                              </w:rPr>
                            </w:pPr>
                            <w:r>
                              <w:rPr>
                                <w:sz w:val="18"/>
                                <w:szCs w:val="18"/>
                                <w:lang w:val="en-US"/>
                              </w:rPr>
                              <w:t xml:space="preserve">The more you read, the more places you will go! </w:t>
                            </w:r>
                            <w:r w:rsidRPr="004B01C3">
                              <w:rPr>
                                <w:b/>
                                <w:bCs/>
                                <w:sz w:val="18"/>
                                <w:szCs w:val="18"/>
                                <w:lang w:val="en-US"/>
                              </w:rPr>
                              <w:t>Dr. Suess</w:t>
                            </w:r>
                          </w:p>
                          <w:p w14:paraId="1C9E5935" w14:textId="77777777" w:rsidR="001C0852" w:rsidRPr="00C42AD6" w:rsidRDefault="001C0852">
                            <w:pPr>
                              <w:rPr>
                                <w:b/>
                                <w:u w:val="single"/>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CF055E" id="_x0000_s1028" type="#_x0000_t202" style="position:absolute;margin-left:0;margin-top:.6pt;width:185.9pt;height:194.1pt;z-index:25166438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" strokecolor="#00b050" strokeweight="2.25pt">
                <v:textbox>
                  <w:txbxContent>
                    <w:p w14:paraId="57ABCFB2" w14:textId="77777777" w:rsidR="001C0852" w:rsidRDefault="001C0852" w:rsidP="0016175D">
                      <w:pPr>
                        <w:jc w:val="center"/>
                        <w:rPr>
                          <w:b/>
                          <w:sz w:val="28"/>
                          <w:szCs w:val="28"/>
                          <w:u w:val="single"/>
                          <w:lang w:val="en-US"/>
                        </w:rPr>
                      </w:pPr>
                      <w:r w:rsidRPr="001C0852">
                        <w:rPr>
                          <w:b/>
                          <w:sz w:val="28"/>
                          <w:szCs w:val="28"/>
                          <w:u w:val="single"/>
                          <w:lang w:val="en-US"/>
                        </w:rPr>
                        <w:t>Reading</w:t>
                      </w:r>
                    </w:p>
                    <w:p w14:paraId="754BB5E7" w14:textId="22A70A6F" w:rsidR="00AE21CC" w:rsidRDefault="001C0852" w:rsidP="0016175D">
                      <w:pPr>
                        <w:jc w:val="center"/>
                        <w:rPr>
                          <w:sz w:val="18"/>
                          <w:szCs w:val="18"/>
                          <w:lang w:val="en-US"/>
                        </w:rPr>
                      </w:pPr>
                      <w:r w:rsidRPr="002C25D1">
                        <w:rPr>
                          <w:sz w:val="18"/>
                          <w:szCs w:val="18"/>
                          <w:lang w:val="en-US"/>
                        </w:rPr>
                        <w:t>Every week you</w:t>
                      </w:r>
                      <w:r w:rsidR="000736F3" w:rsidRPr="002C25D1">
                        <w:rPr>
                          <w:sz w:val="18"/>
                          <w:szCs w:val="18"/>
                          <w:lang w:val="en-US"/>
                        </w:rPr>
                        <w:t>r</w:t>
                      </w:r>
                      <w:r w:rsidR="00AE21CC">
                        <w:rPr>
                          <w:sz w:val="18"/>
                          <w:szCs w:val="18"/>
                          <w:lang w:val="en-US"/>
                        </w:rPr>
                        <w:t xml:space="preserve"> child will have access to interesting, age-related </w:t>
                      </w:r>
                      <w:r w:rsidRPr="002C25D1">
                        <w:rPr>
                          <w:sz w:val="18"/>
                          <w:szCs w:val="18"/>
                          <w:lang w:val="en-US"/>
                        </w:rPr>
                        <w:t>book</w:t>
                      </w:r>
                      <w:r w:rsidR="00AE21CC">
                        <w:rPr>
                          <w:sz w:val="18"/>
                          <w:szCs w:val="18"/>
                          <w:lang w:val="en-US"/>
                        </w:rPr>
                        <w:t>s that support</w:t>
                      </w:r>
                      <w:r w:rsidRPr="002C25D1">
                        <w:rPr>
                          <w:sz w:val="18"/>
                          <w:szCs w:val="18"/>
                          <w:lang w:val="en-US"/>
                        </w:rPr>
                        <w:t xml:space="preserve"> what they have been learning in their </w:t>
                      </w:r>
                      <w:r w:rsidR="002C3F56">
                        <w:rPr>
                          <w:sz w:val="18"/>
                          <w:szCs w:val="18"/>
                          <w:lang w:val="en-US"/>
                        </w:rPr>
                        <w:t>reading</w:t>
                      </w:r>
                      <w:r w:rsidRPr="002C25D1">
                        <w:rPr>
                          <w:sz w:val="18"/>
                          <w:szCs w:val="18"/>
                          <w:lang w:val="en-US"/>
                        </w:rPr>
                        <w:t xml:space="preserve"> lessons.</w:t>
                      </w:r>
                      <w:r w:rsidR="000349FD" w:rsidRPr="002C25D1">
                        <w:rPr>
                          <w:sz w:val="18"/>
                          <w:szCs w:val="18"/>
                          <w:lang w:val="en-US"/>
                        </w:rPr>
                        <w:t xml:space="preserve"> </w:t>
                      </w:r>
                      <w:r w:rsidR="00C42AD6" w:rsidRPr="002C25D1">
                        <w:rPr>
                          <w:sz w:val="18"/>
                          <w:szCs w:val="18"/>
                          <w:lang w:val="en-US"/>
                        </w:rPr>
                        <w:t>We expect all our ch</w:t>
                      </w:r>
                      <w:r w:rsidR="00614A78" w:rsidRPr="002C25D1">
                        <w:rPr>
                          <w:sz w:val="18"/>
                          <w:szCs w:val="18"/>
                          <w:lang w:val="en-US"/>
                        </w:rPr>
                        <w:t>i</w:t>
                      </w:r>
                      <w:r w:rsidR="0016175D">
                        <w:rPr>
                          <w:sz w:val="18"/>
                          <w:szCs w:val="18"/>
                          <w:lang w:val="en-US"/>
                        </w:rPr>
                        <w:t xml:space="preserve">ldren to read a minimum of </w:t>
                      </w:r>
                      <w:r w:rsidR="002E65D2">
                        <w:rPr>
                          <w:sz w:val="18"/>
                          <w:szCs w:val="18"/>
                          <w:lang w:val="en-US"/>
                        </w:rPr>
                        <w:t>three</w:t>
                      </w:r>
                      <w:r w:rsidR="00C42AD6" w:rsidRPr="002C25D1">
                        <w:rPr>
                          <w:sz w:val="18"/>
                          <w:szCs w:val="18"/>
                          <w:lang w:val="en-US"/>
                        </w:rPr>
                        <w:t xml:space="preserve"> times a week. </w:t>
                      </w:r>
                      <w:r w:rsidR="00AE21CC">
                        <w:rPr>
                          <w:sz w:val="18"/>
                          <w:szCs w:val="18"/>
                          <w:lang w:val="en-US"/>
                        </w:rPr>
                        <w:t xml:space="preserve">Please read to your child so that you can enjoy books together.  </w:t>
                      </w:r>
                      <w:r w:rsidR="003242C9">
                        <w:rPr>
                          <w:sz w:val="18"/>
                          <w:szCs w:val="18"/>
                          <w:lang w:val="en-US"/>
                        </w:rPr>
                        <w:t>All children have access to our digital reading forum: Reading Plus, please encourage them to use this.</w:t>
                      </w:r>
                    </w:p>
                    <w:p w14:paraId="1548958F" w14:textId="77777777" w:rsidR="001C0852" w:rsidRPr="004B01C3" w:rsidRDefault="00AE21CC" w:rsidP="003242C9">
                      <w:pPr>
                        <w:rPr>
                          <w:b/>
                          <w:bCs/>
                          <w:sz w:val="18"/>
                          <w:szCs w:val="18"/>
                          <w:lang w:val="en-US"/>
                        </w:rPr>
                      </w:pPr>
                      <w:r>
                        <w:rPr>
                          <w:sz w:val="18"/>
                          <w:szCs w:val="18"/>
                          <w:lang w:val="en-US"/>
                        </w:rPr>
                        <w:t xml:space="preserve">The more you read, the more places you will go! </w:t>
                      </w:r>
                      <w:r w:rsidRPr="004B01C3">
                        <w:rPr>
                          <w:b/>
                          <w:bCs/>
                          <w:sz w:val="18"/>
                          <w:szCs w:val="18"/>
                          <w:lang w:val="en-US"/>
                        </w:rPr>
                        <w:t>Dr. Suess</w:t>
                      </w:r>
                    </w:p>
                    <w:p w14:paraId="1C9E5935" w14:textId="77777777" w:rsidR="001C0852" w:rsidRPr="00C42AD6" w:rsidRDefault="001C0852">
                      <w:pPr>
                        <w:rPr>
                          <w:b/>
                          <w:u w:val="single"/>
                          <w:lang w:val="en-US"/>
                        </w:rPr>
                      </w:pPr>
                    </w:p>
                  </w:txbxContent>
                </v:textbox>
                <w10:wrap type="square" anchorx="margin"/>
              </v:shape>
            </w:pict>
          </mc:Fallback>
        </mc:AlternateContent>
      </w:r>
      <w:r w:rsidRPr="001C0852">
        <w:rPr>
          <w:rFonts w:asciiTheme="majorHAnsi" w:hAnsiTheme="majorHAnsi" w:cstheme="majorHAnsi"/>
          <w:b/>
          <w:sz w:val="40"/>
          <w:szCs w:val="40"/>
          <w:u w:val="single"/>
        </w:rPr>
        <w:t>Learning you could do at home</w:t>
      </w:r>
    </w:p>
    <w:p w14:paraId="75CA0F26" w14:textId="1D82D2FE" w:rsidR="009E3169" w:rsidRPr="00AE21CC" w:rsidRDefault="00AE21CC" w:rsidP="003242C9">
      <w:pPr>
        <w:rPr>
          <w:rStyle w:val="Hyperlink"/>
          <w:noProof/>
          <w:color w:val="auto"/>
          <w:sz w:val="24"/>
          <w:szCs w:val="32"/>
          <w:u w:val="none"/>
          <w:lang w:eastAsia="en-GB"/>
        </w:rPr>
      </w:pPr>
      <w:r w:rsidRPr="00AE21CC">
        <w:rPr>
          <w:rStyle w:val="Hyperlink"/>
          <w:noProof/>
          <w:color w:val="auto"/>
          <w:sz w:val="24"/>
          <w:szCs w:val="32"/>
          <w:u w:val="none"/>
          <w:lang w:eastAsia="en-GB"/>
        </w:rPr>
        <w:t xml:space="preserve">Your child will be bringing home a login to </w:t>
      </w:r>
      <w:r w:rsidR="003242C9">
        <w:rPr>
          <w:rStyle w:val="Hyperlink"/>
          <w:b/>
          <w:bCs/>
          <w:noProof/>
          <w:color w:val="auto"/>
          <w:sz w:val="24"/>
          <w:szCs w:val="32"/>
          <w:u w:val="none"/>
          <w:lang w:eastAsia="en-GB"/>
        </w:rPr>
        <w:t>Times Tables Rockstarts;</w:t>
      </w:r>
      <w:r w:rsidRPr="00AE21CC">
        <w:rPr>
          <w:rStyle w:val="Hyperlink"/>
          <w:noProof/>
          <w:color w:val="auto"/>
          <w:sz w:val="24"/>
          <w:szCs w:val="32"/>
          <w:u w:val="none"/>
          <w:lang w:eastAsia="en-GB"/>
        </w:rPr>
        <w:t xml:space="preserve"> a website we use in lessons to help practise</w:t>
      </w:r>
      <w:r w:rsidR="003242C9">
        <w:rPr>
          <w:rStyle w:val="Hyperlink"/>
          <w:noProof/>
          <w:color w:val="auto"/>
          <w:sz w:val="24"/>
          <w:szCs w:val="32"/>
          <w:u w:val="none"/>
          <w:lang w:eastAsia="en-GB"/>
        </w:rPr>
        <w:t xml:space="preserve"> times tables. They can also go on NRich to support with maths reasoning.</w:t>
      </w:r>
      <w:r w:rsidRPr="00AE21CC">
        <w:rPr>
          <w:rStyle w:val="Hyperlink"/>
          <w:noProof/>
          <w:color w:val="auto"/>
          <w:sz w:val="24"/>
          <w:szCs w:val="32"/>
          <w:u w:val="none"/>
          <w:lang w:eastAsia="en-GB"/>
        </w:rPr>
        <w:t xml:space="preserve"> </w:t>
      </w:r>
      <w:r w:rsidR="009E3169">
        <w:rPr>
          <w:rStyle w:val="Hyperlink"/>
          <w:noProof/>
          <w:color w:val="auto"/>
          <w:sz w:val="24"/>
          <w:szCs w:val="32"/>
          <w:u w:val="none"/>
          <w:lang w:eastAsia="en-GB"/>
        </w:rPr>
        <w:t>Reading Plus will also be accessible at home, please read with your child and show your support!!</w:t>
      </w:r>
    </w:p>
    <w:p w14:paraId="46C3C243" w14:textId="0A010744" w:rsidR="004B01C3" w:rsidRDefault="0038328C" w:rsidP="002C3F56">
      <w:pPr>
        <w:jc w:val="center"/>
        <w:rPr>
          <w:rFonts w:asciiTheme="majorHAnsi" w:hAnsiTheme="majorHAnsi" w:cstheme="majorHAnsi"/>
          <w:b/>
          <w:sz w:val="24"/>
          <w:szCs w:val="24"/>
        </w:rPr>
      </w:pPr>
      <w:r w:rsidRPr="00676ADB">
        <w:rPr>
          <w:rFonts w:asciiTheme="majorHAnsi" w:hAnsiTheme="majorHAnsi" w:cstheme="majorHAnsi"/>
          <w:b/>
          <w:sz w:val="24"/>
          <w:szCs w:val="24"/>
        </w:rPr>
        <w:t>If you would like any other support with learning at home please come and speak to</w:t>
      </w:r>
      <w:r w:rsidR="00AE21CC">
        <w:rPr>
          <w:rFonts w:asciiTheme="majorHAnsi" w:hAnsiTheme="majorHAnsi" w:cstheme="majorHAnsi"/>
          <w:b/>
          <w:sz w:val="24"/>
          <w:szCs w:val="24"/>
        </w:rPr>
        <w:t xml:space="preserve"> Mrs Corker</w:t>
      </w:r>
      <w:r w:rsidR="003242C9">
        <w:rPr>
          <w:rFonts w:asciiTheme="majorHAnsi" w:hAnsiTheme="majorHAnsi" w:cstheme="majorHAnsi"/>
          <w:b/>
          <w:sz w:val="24"/>
          <w:szCs w:val="24"/>
        </w:rPr>
        <w:t xml:space="preserve"> and Miss Cole.</w:t>
      </w:r>
    </w:p>
    <w:p w14:paraId="2F153AC2" w14:textId="0F4F19F5" w:rsidR="004B01C3" w:rsidRDefault="004B01C3" w:rsidP="002C3F56">
      <w:pPr>
        <w:jc w:val="center"/>
        <w:rPr>
          <w:rFonts w:asciiTheme="majorHAnsi" w:hAnsiTheme="majorHAnsi" w:cstheme="majorHAnsi"/>
          <w:b/>
          <w:sz w:val="24"/>
          <w:szCs w:val="24"/>
        </w:rPr>
      </w:pPr>
      <w:r>
        <w:rPr>
          <w:rFonts w:asciiTheme="majorHAnsi" w:hAnsiTheme="majorHAnsi" w:cstheme="majorHAnsi"/>
          <w:b/>
          <w:sz w:val="24"/>
          <w:szCs w:val="24"/>
        </w:rPr>
        <w:t xml:space="preserve">Keep looking on Class Dojo to see photographs of our exciting learning, fun activities and events! </w:t>
      </w:r>
    </w:p>
    <w:p w14:paraId="2C4707F8" w14:textId="0FD3BB32" w:rsidR="003C6122" w:rsidRDefault="003C6122" w:rsidP="002C3F56">
      <w:pPr>
        <w:jc w:val="center"/>
        <w:rPr>
          <w:rFonts w:asciiTheme="majorHAnsi" w:hAnsiTheme="majorHAnsi" w:cstheme="majorHAnsi"/>
          <w:b/>
          <w:sz w:val="24"/>
          <w:szCs w:val="24"/>
        </w:rPr>
      </w:pPr>
    </w:p>
    <w:p w14:paraId="50DAD0C1" w14:textId="66FAA64E" w:rsidR="003C6122" w:rsidRDefault="003C6122" w:rsidP="002C3F56">
      <w:pPr>
        <w:jc w:val="center"/>
        <w:rPr>
          <w:rFonts w:asciiTheme="majorHAnsi" w:hAnsiTheme="majorHAnsi" w:cstheme="majorHAnsi"/>
          <w:b/>
          <w:sz w:val="24"/>
          <w:szCs w:val="24"/>
        </w:rPr>
      </w:pPr>
      <w:r>
        <w:rPr>
          <w:rFonts w:asciiTheme="majorHAnsi" w:hAnsiTheme="majorHAnsi" w:cstheme="majorHAnsi"/>
          <w:b/>
          <w:sz w:val="24"/>
          <w:szCs w:val="24"/>
        </w:rPr>
        <w:t>Diary Dates:</w:t>
      </w:r>
    </w:p>
    <w:p w14:paraId="3699C6E8" w14:textId="422AC47E" w:rsidR="003C6122" w:rsidRDefault="003C6122" w:rsidP="003C6122">
      <w:pPr>
        <w:rPr>
          <w:rFonts w:asciiTheme="majorHAnsi" w:hAnsiTheme="majorHAnsi" w:cstheme="majorHAnsi"/>
          <w:bCs/>
          <w:sz w:val="24"/>
          <w:szCs w:val="24"/>
        </w:rPr>
      </w:pPr>
      <w:r>
        <w:rPr>
          <w:rFonts w:asciiTheme="majorHAnsi" w:hAnsiTheme="majorHAnsi" w:cstheme="majorHAnsi"/>
          <w:bCs/>
          <w:sz w:val="24"/>
          <w:szCs w:val="24"/>
        </w:rPr>
        <w:t>On Monday the 8</w:t>
      </w:r>
      <w:r w:rsidRPr="003C6122">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of September, we have an engineer coming into school to promote computing careers. Tech We Can at 1:15.</w:t>
      </w:r>
    </w:p>
    <w:p w14:paraId="33E99056" w14:textId="15E2B4E5" w:rsidR="003C6122" w:rsidRDefault="003C6122" w:rsidP="003C6122">
      <w:pPr>
        <w:rPr>
          <w:rFonts w:asciiTheme="majorHAnsi" w:hAnsiTheme="majorHAnsi" w:cstheme="majorHAnsi"/>
          <w:bCs/>
          <w:sz w:val="24"/>
          <w:szCs w:val="24"/>
        </w:rPr>
      </w:pPr>
      <w:r>
        <w:rPr>
          <w:rFonts w:asciiTheme="majorHAnsi" w:hAnsiTheme="majorHAnsi" w:cstheme="majorHAnsi"/>
          <w:bCs/>
          <w:sz w:val="24"/>
          <w:szCs w:val="24"/>
        </w:rPr>
        <w:t>On Wednesday the 10</w:t>
      </w:r>
      <w:r w:rsidRPr="003C6122">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of September, we have the Crucial Crew Community officers in to discuss Internet Safety with yourselves and your children at 1:30. Please attend, if possible.</w:t>
      </w:r>
    </w:p>
    <w:p w14:paraId="7CCB90F2" w14:textId="7C5CC057" w:rsidR="003C6122" w:rsidRDefault="003C6122" w:rsidP="003C6122">
      <w:pPr>
        <w:rPr>
          <w:rFonts w:asciiTheme="majorHAnsi" w:hAnsiTheme="majorHAnsi" w:cstheme="majorHAnsi"/>
          <w:bCs/>
          <w:sz w:val="24"/>
          <w:szCs w:val="24"/>
        </w:rPr>
      </w:pPr>
      <w:r>
        <w:rPr>
          <w:rFonts w:asciiTheme="majorHAnsi" w:hAnsiTheme="majorHAnsi" w:cstheme="majorHAnsi"/>
          <w:bCs/>
          <w:sz w:val="24"/>
          <w:szCs w:val="24"/>
        </w:rPr>
        <w:t>On Tuesday the 16</w:t>
      </w:r>
      <w:r w:rsidRPr="003C6122">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of September, we </w:t>
      </w:r>
      <w:r w:rsidR="00C0776D">
        <w:rPr>
          <w:rFonts w:asciiTheme="majorHAnsi" w:hAnsiTheme="majorHAnsi" w:cstheme="majorHAnsi"/>
          <w:bCs/>
          <w:sz w:val="24"/>
          <w:szCs w:val="24"/>
        </w:rPr>
        <w:t xml:space="preserve">have </w:t>
      </w:r>
      <w:r>
        <w:rPr>
          <w:rFonts w:asciiTheme="majorHAnsi" w:hAnsiTheme="majorHAnsi" w:cstheme="majorHAnsi"/>
          <w:bCs/>
          <w:sz w:val="24"/>
          <w:szCs w:val="24"/>
        </w:rPr>
        <w:t>David Manship, the Music Man in school to promote musical instruments and positive music lessons at 2:00. Watch out for more information on potential guitar lessons.</w:t>
      </w:r>
    </w:p>
    <w:p w14:paraId="265BD0C6" w14:textId="42D934E5" w:rsidR="003C6122" w:rsidRDefault="003C6122" w:rsidP="003C6122">
      <w:pPr>
        <w:rPr>
          <w:rFonts w:asciiTheme="majorHAnsi" w:hAnsiTheme="majorHAnsi" w:cstheme="majorHAnsi"/>
          <w:bCs/>
          <w:sz w:val="24"/>
          <w:szCs w:val="24"/>
        </w:rPr>
      </w:pPr>
      <w:r>
        <w:rPr>
          <w:rFonts w:asciiTheme="majorHAnsi" w:hAnsiTheme="majorHAnsi" w:cstheme="majorHAnsi"/>
          <w:bCs/>
          <w:sz w:val="24"/>
          <w:szCs w:val="24"/>
        </w:rPr>
        <w:t>On Tuesday the 30</w:t>
      </w:r>
      <w:r w:rsidRPr="003C6122">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of September, we are taking Public Transport to Grimm and Co in Rotherham, to assist with our English story writing and imaginative writing. Children will need a packed lunch and £2 for the bus. Any questions, please ask.</w:t>
      </w:r>
    </w:p>
    <w:p w14:paraId="4D84C1EF" w14:textId="1F5B05BC" w:rsidR="003C6122" w:rsidRDefault="003C6122" w:rsidP="003C6122">
      <w:pPr>
        <w:rPr>
          <w:rFonts w:asciiTheme="majorHAnsi" w:hAnsiTheme="majorHAnsi" w:cstheme="majorHAnsi"/>
          <w:bCs/>
          <w:sz w:val="24"/>
          <w:szCs w:val="24"/>
        </w:rPr>
      </w:pPr>
    </w:p>
    <w:p w14:paraId="140213D9" w14:textId="7B4E5F5E" w:rsidR="003C6122" w:rsidRDefault="003C6122" w:rsidP="003C6122">
      <w:pPr>
        <w:rPr>
          <w:rFonts w:asciiTheme="majorHAnsi" w:hAnsiTheme="majorHAnsi" w:cstheme="majorHAnsi"/>
          <w:bCs/>
          <w:sz w:val="24"/>
          <w:szCs w:val="24"/>
        </w:rPr>
      </w:pPr>
      <w:r>
        <w:rPr>
          <w:rFonts w:asciiTheme="majorHAnsi" w:hAnsiTheme="majorHAnsi" w:cstheme="majorHAnsi"/>
          <w:bCs/>
          <w:sz w:val="24"/>
          <w:szCs w:val="24"/>
        </w:rPr>
        <w:t>As always, as we enter the new year there may be more events that will be communicated through Dojo.</w:t>
      </w:r>
    </w:p>
    <w:p w14:paraId="7308F683" w14:textId="69D5F067" w:rsidR="0049348A" w:rsidRDefault="0049348A" w:rsidP="003C6122">
      <w:pPr>
        <w:rPr>
          <w:rFonts w:asciiTheme="majorHAnsi" w:hAnsiTheme="majorHAnsi" w:cstheme="majorHAnsi"/>
          <w:bCs/>
          <w:sz w:val="24"/>
          <w:szCs w:val="24"/>
        </w:rPr>
      </w:pPr>
      <w:r>
        <w:rPr>
          <w:rFonts w:asciiTheme="majorHAnsi" w:hAnsiTheme="majorHAnsi" w:cstheme="majorHAnsi"/>
          <w:bCs/>
          <w:sz w:val="24"/>
          <w:szCs w:val="24"/>
        </w:rPr>
        <w:t>Lego will always be used in lessons, where appropriate, if you have any spare you are not using, we would appreciate it in class. Endless building opportunities.</w:t>
      </w:r>
    </w:p>
    <w:p w14:paraId="1003EEB4" w14:textId="5050E239" w:rsidR="0049348A" w:rsidRDefault="003C6122" w:rsidP="003C6122">
      <w:pPr>
        <w:rPr>
          <w:rFonts w:asciiTheme="majorHAnsi" w:hAnsiTheme="majorHAnsi" w:cstheme="majorHAnsi"/>
          <w:bCs/>
          <w:sz w:val="24"/>
          <w:szCs w:val="24"/>
        </w:rPr>
      </w:pPr>
      <w:r>
        <w:rPr>
          <w:rFonts w:asciiTheme="majorHAnsi" w:hAnsiTheme="majorHAnsi" w:cstheme="majorHAnsi"/>
          <w:bCs/>
          <w:sz w:val="24"/>
          <w:szCs w:val="24"/>
        </w:rPr>
        <w:t>We appreciate your continued support and help enabling your children to have a wonderful learning experience.</w:t>
      </w:r>
      <w:r w:rsidR="0049348A">
        <w:rPr>
          <w:rFonts w:asciiTheme="majorHAnsi" w:hAnsiTheme="majorHAnsi" w:cstheme="majorHAnsi"/>
          <w:bCs/>
          <w:sz w:val="24"/>
          <w:szCs w:val="24"/>
        </w:rPr>
        <w:t xml:space="preserve">  Mrs Corker</w:t>
      </w:r>
    </w:p>
    <w:p w14:paraId="1F16228E" w14:textId="779C1EAE" w:rsidR="0049348A" w:rsidRDefault="0049348A" w:rsidP="003C6122">
      <w:pPr>
        <w:rPr>
          <w:rFonts w:asciiTheme="majorHAnsi" w:hAnsiTheme="majorHAnsi" w:cstheme="majorHAnsi"/>
          <w:bCs/>
          <w:sz w:val="24"/>
          <w:szCs w:val="24"/>
        </w:rPr>
      </w:pPr>
    </w:p>
    <w:p w14:paraId="20DEC492" w14:textId="60C36E5C" w:rsidR="0049348A" w:rsidRDefault="0049348A" w:rsidP="003C6122">
      <w:pPr>
        <w:rPr>
          <w:rFonts w:asciiTheme="majorHAnsi" w:hAnsiTheme="majorHAnsi" w:cstheme="majorHAnsi"/>
          <w:bCs/>
          <w:sz w:val="24"/>
          <w:szCs w:val="24"/>
        </w:rPr>
      </w:pPr>
      <w:r w:rsidRPr="0049348A">
        <w:rPr>
          <w:rFonts w:asciiTheme="majorHAnsi" w:hAnsiTheme="majorHAnsi" w:cstheme="majorHAnsi"/>
          <w:b/>
          <w:noProof/>
          <w:sz w:val="44"/>
          <w:szCs w:val="44"/>
          <w:u w:val="single"/>
        </w:rPr>
        <w:drawing>
          <wp:anchor distT="0" distB="0" distL="114300" distR="114300" simplePos="0" relativeHeight="251667456" behindDoc="0" locked="0" layoutInCell="1" allowOverlap="1" wp14:anchorId="0990523B" wp14:editId="6C056D02">
            <wp:simplePos x="0" y="0"/>
            <wp:positionH relativeFrom="column">
              <wp:posOffset>1752600</wp:posOffset>
            </wp:positionH>
            <wp:positionV relativeFrom="paragraph">
              <wp:posOffset>10795</wp:posOffset>
            </wp:positionV>
            <wp:extent cx="3177540" cy="2331720"/>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77540" cy="2331720"/>
                    </a:xfrm>
                    <a:prstGeom prst="rect">
                      <a:avLst/>
                    </a:prstGeom>
                  </pic:spPr>
                </pic:pic>
              </a:graphicData>
            </a:graphic>
            <wp14:sizeRelH relativeFrom="margin">
              <wp14:pctWidth>0</wp14:pctWidth>
            </wp14:sizeRelH>
            <wp14:sizeRelV relativeFrom="margin">
              <wp14:pctHeight>0</wp14:pctHeight>
            </wp14:sizeRelV>
          </wp:anchor>
        </w:drawing>
      </w:r>
    </w:p>
    <w:p w14:paraId="791B64C0" w14:textId="146C0746" w:rsidR="003C6122" w:rsidRDefault="003C6122" w:rsidP="003C6122">
      <w:pPr>
        <w:rPr>
          <w:rFonts w:asciiTheme="majorHAnsi" w:hAnsiTheme="majorHAnsi" w:cstheme="majorHAnsi"/>
          <w:bCs/>
          <w:sz w:val="24"/>
          <w:szCs w:val="24"/>
        </w:rPr>
      </w:pPr>
    </w:p>
    <w:p w14:paraId="164AEA54" w14:textId="779CB935" w:rsidR="003C6122" w:rsidRPr="003C6122" w:rsidRDefault="003C6122" w:rsidP="003C6122">
      <w:pPr>
        <w:rPr>
          <w:rFonts w:asciiTheme="majorHAnsi" w:hAnsiTheme="majorHAnsi" w:cstheme="majorHAnsi"/>
          <w:bCs/>
          <w:sz w:val="24"/>
          <w:szCs w:val="24"/>
        </w:rPr>
      </w:pPr>
    </w:p>
    <w:p w14:paraId="2C90C47F" w14:textId="791FB040" w:rsidR="00266D39" w:rsidRDefault="00266D39" w:rsidP="00266D39">
      <w:pPr>
        <w:jc w:val="center"/>
        <w:rPr>
          <w:rFonts w:asciiTheme="majorHAnsi" w:hAnsiTheme="majorHAnsi" w:cstheme="majorHAnsi"/>
          <w:b/>
          <w:sz w:val="44"/>
          <w:szCs w:val="44"/>
          <w:u w:val="single"/>
        </w:rPr>
      </w:pPr>
    </w:p>
    <w:p w14:paraId="48CF020B" w14:textId="6F447948" w:rsidR="00266D39" w:rsidRDefault="00266D39" w:rsidP="00266D39">
      <w:pPr>
        <w:jc w:val="center"/>
        <w:rPr>
          <w:rFonts w:asciiTheme="majorHAnsi" w:hAnsiTheme="majorHAnsi" w:cstheme="majorHAnsi"/>
          <w:b/>
          <w:sz w:val="44"/>
          <w:szCs w:val="44"/>
          <w:u w:val="single"/>
        </w:rPr>
      </w:pPr>
    </w:p>
    <w:p w14:paraId="488E4BE5" w14:textId="7614226E" w:rsidR="00614A78" w:rsidRDefault="00614A78" w:rsidP="00932433">
      <w:pPr>
        <w:jc w:val="center"/>
        <w:rPr>
          <w:rFonts w:asciiTheme="majorHAnsi" w:hAnsiTheme="majorHAnsi" w:cstheme="majorHAnsi"/>
          <w:b/>
          <w:sz w:val="44"/>
          <w:szCs w:val="44"/>
          <w:u w:val="single"/>
        </w:rPr>
      </w:pPr>
    </w:p>
    <w:p w14:paraId="16025940" w14:textId="5608A2A2" w:rsidR="00676ADB" w:rsidRDefault="00676ADB" w:rsidP="00932433">
      <w:pPr>
        <w:jc w:val="center"/>
        <w:rPr>
          <w:noProof/>
          <w:sz w:val="32"/>
          <w:szCs w:val="32"/>
          <w:lang w:eastAsia="en-GB"/>
        </w:rPr>
      </w:pPr>
    </w:p>
    <w:p w14:paraId="7326A38B" w14:textId="77777777" w:rsidR="0016175D" w:rsidRDefault="0016175D" w:rsidP="00932433">
      <w:pPr>
        <w:jc w:val="center"/>
        <w:rPr>
          <w:noProof/>
          <w:sz w:val="32"/>
          <w:szCs w:val="32"/>
          <w:lang w:eastAsia="en-GB"/>
        </w:rPr>
      </w:pPr>
    </w:p>
    <w:sectPr w:rsidR="0016175D" w:rsidSect="003242C9">
      <w:pgSz w:w="11906" w:h="1683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AEF5" w14:textId="77777777" w:rsidR="00973ECA" w:rsidRDefault="00973ECA" w:rsidP="002C3F56">
      <w:pPr>
        <w:spacing w:after="0" w:line="240" w:lineRule="auto"/>
      </w:pPr>
      <w:r>
        <w:separator/>
      </w:r>
    </w:p>
  </w:endnote>
  <w:endnote w:type="continuationSeparator" w:id="0">
    <w:p w14:paraId="7CE79338" w14:textId="77777777" w:rsidR="00973ECA" w:rsidRDefault="00973ECA" w:rsidP="002C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AD73" w14:textId="77777777" w:rsidR="00973ECA" w:rsidRDefault="00973ECA" w:rsidP="002C3F56">
      <w:pPr>
        <w:spacing w:after="0" w:line="240" w:lineRule="auto"/>
      </w:pPr>
      <w:r>
        <w:separator/>
      </w:r>
    </w:p>
  </w:footnote>
  <w:footnote w:type="continuationSeparator" w:id="0">
    <w:p w14:paraId="7D221B4B" w14:textId="77777777" w:rsidR="00973ECA" w:rsidRDefault="00973ECA" w:rsidP="002C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7C5"/>
    <w:multiLevelType w:val="hybridMultilevel"/>
    <w:tmpl w:val="3E92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F9202C"/>
    <w:multiLevelType w:val="hybridMultilevel"/>
    <w:tmpl w:val="ED380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2"/>
    <w:rsid w:val="000349FD"/>
    <w:rsid w:val="000736F3"/>
    <w:rsid w:val="000F076A"/>
    <w:rsid w:val="0016175D"/>
    <w:rsid w:val="001C0852"/>
    <w:rsid w:val="00266D39"/>
    <w:rsid w:val="002C25D1"/>
    <w:rsid w:val="002C3F56"/>
    <w:rsid w:val="002E65D2"/>
    <w:rsid w:val="0031660D"/>
    <w:rsid w:val="003242C9"/>
    <w:rsid w:val="00356BA7"/>
    <w:rsid w:val="00360A18"/>
    <w:rsid w:val="003825A6"/>
    <w:rsid w:val="0038328C"/>
    <w:rsid w:val="003C6122"/>
    <w:rsid w:val="00411C17"/>
    <w:rsid w:val="00434DC8"/>
    <w:rsid w:val="00490241"/>
    <w:rsid w:val="0049348A"/>
    <w:rsid w:val="0049645D"/>
    <w:rsid w:val="004B01C3"/>
    <w:rsid w:val="004D039F"/>
    <w:rsid w:val="004E3B2C"/>
    <w:rsid w:val="00564705"/>
    <w:rsid w:val="005E531A"/>
    <w:rsid w:val="0060563D"/>
    <w:rsid w:val="00606459"/>
    <w:rsid w:val="00614A78"/>
    <w:rsid w:val="00676ADB"/>
    <w:rsid w:val="006A75AA"/>
    <w:rsid w:val="00715E1E"/>
    <w:rsid w:val="00725A01"/>
    <w:rsid w:val="00932433"/>
    <w:rsid w:val="00973ECA"/>
    <w:rsid w:val="009E3169"/>
    <w:rsid w:val="00A85636"/>
    <w:rsid w:val="00AB27E3"/>
    <w:rsid w:val="00AE21CC"/>
    <w:rsid w:val="00AF7999"/>
    <w:rsid w:val="00B65707"/>
    <w:rsid w:val="00B678CC"/>
    <w:rsid w:val="00BE6AF2"/>
    <w:rsid w:val="00C0776D"/>
    <w:rsid w:val="00C42412"/>
    <w:rsid w:val="00C42AD6"/>
    <w:rsid w:val="00CE49DD"/>
    <w:rsid w:val="00DA5D3C"/>
    <w:rsid w:val="00E932D5"/>
    <w:rsid w:val="00EA35F5"/>
    <w:rsid w:val="00F0671D"/>
    <w:rsid w:val="00F9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4047"/>
  <w15:chartTrackingRefBased/>
  <w15:docId w15:val="{2FBF9D50-8A8E-412D-8E73-8722209D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852"/>
    <w:pPr>
      <w:ind w:left="720"/>
      <w:contextualSpacing/>
    </w:pPr>
  </w:style>
  <w:style w:type="paragraph" w:styleId="BalloonText">
    <w:name w:val="Balloon Text"/>
    <w:basedOn w:val="Normal"/>
    <w:link w:val="BalloonTextChar"/>
    <w:uiPriority w:val="99"/>
    <w:semiHidden/>
    <w:unhideWhenUsed/>
    <w:rsid w:val="00382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5A6"/>
    <w:rPr>
      <w:rFonts w:ascii="Segoe UI" w:hAnsi="Segoe UI" w:cs="Segoe UI"/>
      <w:sz w:val="18"/>
      <w:szCs w:val="18"/>
    </w:rPr>
  </w:style>
  <w:style w:type="character" w:styleId="Hyperlink">
    <w:name w:val="Hyperlink"/>
    <w:basedOn w:val="DefaultParagraphFont"/>
    <w:uiPriority w:val="99"/>
    <w:unhideWhenUsed/>
    <w:rsid w:val="00676ADB"/>
    <w:rPr>
      <w:color w:val="0563C1" w:themeColor="hyperlink"/>
      <w:u w:val="single"/>
    </w:rPr>
  </w:style>
  <w:style w:type="character" w:customStyle="1" w:styleId="UnresolvedMention1">
    <w:name w:val="Unresolved Mention1"/>
    <w:basedOn w:val="DefaultParagraphFont"/>
    <w:uiPriority w:val="99"/>
    <w:semiHidden/>
    <w:unhideWhenUsed/>
    <w:rsid w:val="002C3F56"/>
    <w:rPr>
      <w:color w:val="605E5C"/>
      <w:shd w:val="clear" w:color="auto" w:fill="E1DFDD"/>
    </w:rPr>
  </w:style>
  <w:style w:type="paragraph" w:styleId="Header">
    <w:name w:val="header"/>
    <w:basedOn w:val="Normal"/>
    <w:link w:val="HeaderChar"/>
    <w:uiPriority w:val="99"/>
    <w:unhideWhenUsed/>
    <w:rsid w:val="002C3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F56"/>
  </w:style>
  <w:style w:type="paragraph" w:styleId="Footer">
    <w:name w:val="footer"/>
    <w:basedOn w:val="Normal"/>
    <w:link w:val="FooterChar"/>
    <w:uiPriority w:val="99"/>
    <w:unhideWhenUsed/>
    <w:rsid w:val="002C3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2c136-f607-45f1-aaf0-17eddd0e3ca8">
      <Terms xmlns="http://schemas.microsoft.com/office/infopath/2007/PartnerControls"/>
    </lcf76f155ced4ddcb4097134ff3c332f>
    <TaxCatchAll xmlns="70bf1e87-6583-49c1-9ef6-d6645c7803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AE1BCBC83C504BBC50900DA2A805A1" ma:contentTypeVersion="11" ma:contentTypeDescription="Create a new document." ma:contentTypeScope="" ma:versionID="f59be919e21fcefff7bc11913de7da6b">
  <xsd:schema xmlns:xsd="http://www.w3.org/2001/XMLSchema" xmlns:xs="http://www.w3.org/2001/XMLSchema" xmlns:p="http://schemas.microsoft.com/office/2006/metadata/properties" xmlns:ns2="29c2c136-f607-45f1-aaf0-17eddd0e3ca8" xmlns:ns3="70bf1e87-6583-49c1-9ef6-d6645c780336" targetNamespace="http://schemas.microsoft.com/office/2006/metadata/properties" ma:root="true" ma:fieldsID="84ec5da7291647deeafb73b45cff5d2e" ns2:_="" ns3:_="">
    <xsd:import namespace="29c2c136-f607-45f1-aaf0-17eddd0e3ca8"/>
    <xsd:import namespace="70bf1e87-6583-49c1-9ef6-d6645c780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c136-f607-45f1-aaf0-17eddd0e3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bf1e87-6583-49c1-9ef6-d6645c7803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3758c0-a079-45c5-a187-cae5c829245b}" ma:internalName="TaxCatchAll" ma:showField="CatchAllData" ma:web="70bf1e87-6583-49c1-9ef6-d6645c780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7A524-1A58-4424-B4BF-DBF355E118DC}">
  <ds:schemaRefs>
    <ds:schemaRef ds:uri="http://schemas.microsoft.com/sharepoint/v3/contenttype/forms"/>
  </ds:schemaRefs>
</ds:datastoreItem>
</file>

<file path=customXml/itemProps2.xml><?xml version="1.0" encoding="utf-8"?>
<ds:datastoreItem xmlns:ds="http://schemas.openxmlformats.org/officeDocument/2006/customXml" ds:itemID="{33C4CCFB-0954-40F6-80AA-9FFF1BE0CC5E}">
  <ds:schemaRefs>
    <ds:schemaRef ds:uri="http://schemas.microsoft.com/office/2006/metadata/properties"/>
    <ds:schemaRef ds:uri="http://schemas.microsoft.com/office/infopath/2007/PartnerControls"/>
    <ds:schemaRef ds:uri="29c2c136-f607-45f1-aaf0-17eddd0e3ca8"/>
    <ds:schemaRef ds:uri="70bf1e87-6583-49c1-9ef6-d6645c780336"/>
  </ds:schemaRefs>
</ds:datastoreItem>
</file>

<file path=customXml/itemProps3.xml><?xml version="1.0" encoding="utf-8"?>
<ds:datastoreItem xmlns:ds="http://schemas.openxmlformats.org/officeDocument/2006/customXml" ds:itemID="{BC643D06-A7AD-4979-B9B6-65BB797EAB94}">
  <ds:schemaRefs>
    <ds:schemaRef ds:uri="http://schemas.openxmlformats.org/officeDocument/2006/bibliography"/>
  </ds:schemaRefs>
</ds:datastoreItem>
</file>

<file path=customXml/itemProps4.xml><?xml version="1.0" encoding="utf-8"?>
<ds:datastoreItem xmlns:ds="http://schemas.openxmlformats.org/officeDocument/2006/customXml" ds:itemID="{4BCD4963-0AC0-4CEE-B6E9-4C4BA7E30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c136-f607-45f1-aaf0-17eddd0e3ca8"/>
    <ds:schemaRef ds:uri="70bf1e87-6583-49c1-9ef6-d6645c78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Scotton</dc:creator>
  <cp:keywords/>
  <dc:description/>
  <cp:lastModifiedBy>Patrick Scotton</cp:lastModifiedBy>
  <cp:revision>2</cp:revision>
  <cp:lastPrinted>2023-09-09T19:45:00Z</cp:lastPrinted>
  <dcterms:created xsi:type="dcterms:W3CDTF">2025-09-07T17:47:00Z</dcterms:created>
  <dcterms:modified xsi:type="dcterms:W3CDTF">2025-09-07T17:47:00Z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0x010100BFAE1BCBC83C504BBC50900DA2A805A1</vt:lpwstr>
  </property>
  <property fmtid="{D5CDD505-2E9C-101B-9397-08002B2CF9AE}" pid="3" name="Order">
    <vt:r8>194000</vt:r8>
  </property>
</Properties>
</file>