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72D43" w14:textId="41DB4E3A" w:rsidR="00A21A94" w:rsidRDefault="00BD4F21">
      <w:r>
        <w:rPr>
          <w:noProof/>
          <w:sz w:val="22"/>
        </w:rPr>
        <mc:AlternateContent>
          <mc:Choice Requires="wpg">
            <w:drawing>
              <wp:inline distT="0" distB="0" distL="0" distR="0" wp14:anchorId="2032BE90" wp14:editId="25BA2F6B">
                <wp:extent cx="7395605" cy="2110740"/>
                <wp:effectExtent l="0" t="0" r="0" b="3810"/>
                <wp:docPr id="8294" name="Group 8294"/>
                <wp:cNvGraphicFramePr/>
                <a:graphic xmlns:a="http://schemas.openxmlformats.org/drawingml/2006/main">
                  <a:graphicData uri="http://schemas.microsoft.com/office/word/2010/wordprocessingGroup">
                    <wpg:wgp>
                      <wpg:cNvGrpSpPr/>
                      <wpg:grpSpPr>
                        <a:xfrm>
                          <a:off x="0" y="0"/>
                          <a:ext cx="7395605" cy="2110740"/>
                          <a:chOff x="0" y="0"/>
                          <a:chExt cx="7337298" cy="2810972"/>
                        </a:xfrm>
                      </wpg:grpSpPr>
                      <wps:wsp>
                        <wps:cNvPr id="6" name="Rectangle 6"/>
                        <wps:cNvSpPr/>
                        <wps:spPr>
                          <a:xfrm>
                            <a:off x="0" y="0"/>
                            <a:ext cx="45808" cy="206453"/>
                          </a:xfrm>
                          <a:prstGeom prst="rect">
                            <a:avLst/>
                          </a:prstGeom>
                          <a:ln>
                            <a:noFill/>
                          </a:ln>
                        </wps:spPr>
                        <wps:txbx>
                          <w:txbxContent>
                            <w:p w14:paraId="567DFA25" w14:textId="77777777" w:rsidR="00BD4F21" w:rsidRDefault="00BD4F21" w:rsidP="00BD4F21">
                              <w:pPr>
                                <w:spacing w:after="160" w:line="259" w:lineRule="auto"/>
                              </w:pPr>
                              <w:r>
                                <w:rPr>
                                  <w:b/>
                                </w:rPr>
                                <w:t xml:space="preserve"> </w:t>
                              </w:r>
                            </w:p>
                          </w:txbxContent>
                        </wps:txbx>
                        <wps:bodyPr horzOverflow="overflow" vert="horz" lIns="0" tIns="0" rIns="0" bIns="0" rtlCol="0">
                          <a:noAutofit/>
                        </wps:bodyPr>
                      </wps:wsp>
                      <wps:wsp>
                        <wps:cNvPr id="7" name="Rectangle 7"/>
                        <wps:cNvSpPr/>
                        <wps:spPr>
                          <a:xfrm>
                            <a:off x="0" y="185928"/>
                            <a:ext cx="45808" cy="206453"/>
                          </a:xfrm>
                          <a:prstGeom prst="rect">
                            <a:avLst/>
                          </a:prstGeom>
                          <a:ln>
                            <a:noFill/>
                          </a:ln>
                        </wps:spPr>
                        <wps:txbx>
                          <w:txbxContent>
                            <w:p w14:paraId="39F23256" w14:textId="77777777" w:rsidR="00BD4F21" w:rsidRDefault="00BD4F21" w:rsidP="00BD4F21">
                              <w:pPr>
                                <w:spacing w:after="160" w:line="259" w:lineRule="auto"/>
                              </w:pPr>
                              <w:r>
                                <w:rPr>
                                  <w:i/>
                                  <w:color w:val="333333"/>
                                </w:rPr>
                                <w:t xml:space="preserve"> </w:t>
                              </w:r>
                            </w:p>
                          </w:txbxContent>
                        </wps:txbx>
                        <wps:bodyPr horzOverflow="overflow" vert="horz" lIns="0" tIns="0" rIns="0" bIns="0" rtlCol="0">
                          <a:noAutofit/>
                        </wps:bodyPr>
                      </wps:wsp>
                      <wps:wsp>
                        <wps:cNvPr id="8" name="Rectangle 8"/>
                        <wps:cNvSpPr/>
                        <wps:spPr>
                          <a:xfrm>
                            <a:off x="0" y="371856"/>
                            <a:ext cx="45808" cy="206453"/>
                          </a:xfrm>
                          <a:prstGeom prst="rect">
                            <a:avLst/>
                          </a:prstGeom>
                          <a:ln>
                            <a:noFill/>
                          </a:ln>
                        </wps:spPr>
                        <wps:txbx>
                          <w:txbxContent>
                            <w:p w14:paraId="1B81DF5E" w14:textId="77777777" w:rsidR="00BD4F21" w:rsidRDefault="00BD4F21" w:rsidP="00BD4F21">
                              <w:pPr>
                                <w:spacing w:after="160" w:line="259" w:lineRule="auto"/>
                              </w:pPr>
                              <w:r>
                                <w:rPr>
                                  <w:i/>
                                  <w:color w:val="333333"/>
                                </w:rPr>
                                <w:t xml:space="preserve"> </w:t>
                              </w:r>
                            </w:p>
                          </w:txbxContent>
                        </wps:txbx>
                        <wps:bodyPr horzOverflow="overflow" vert="horz" lIns="0" tIns="0" rIns="0" bIns="0" rtlCol="0">
                          <a:noAutofit/>
                        </wps:bodyPr>
                      </wps:wsp>
                      <wps:wsp>
                        <wps:cNvPr id="9" name="Rectangle 9"/>
                        <wps:cNvSpPr/>
                        <wps:spPr>
                          <a:xfrm>
                            <a:off x="0" y="557785"/>
                            <a:ext cx="45808" cy="206453"/>
                          </a:xfrm>
                          <a:prstGeom prst="rect">
                            <a:avLst/>
                          </a:prstGeom>
                          <a:ln>
                            <a:noFill/>
                          </a:ln>
                        </wps:spPr>
                        <wps:txbx>
                          <w:txbxContent>
                            <w:p w14:paraId="6062CF9F" w14:textId="77777777" w:rsidR="00BD4F21" w:rsidRDefault="00BD4F21" w:rsidP="00BD4F21">
                              <w:pPr>
                                <w:spacing w:after="160" w:line="259" w:lineRule="auto"/>
                              </w:pPr>
                              <w:r>
                                <w:rPr>
                                  <w:i/>
                                  <w:color w:val="333333"/>
                                </w:rPr>
                                <w:t xml:space="preserve"> </w:t>
                              </w:r>
                            </w:p>
                          </w:txbxContent>
                        </wps:txbx>
                        <wps:bodyPr horzOverflow="overflow" vert="horz" lIns="0" tIns="0" rIns="0" bIns="0" rtlCol="0">
                          <a:noAutofit/>
                        </wps:bodyPr>
                      </wps:wsp>
                      <wps:wsp>
                        <wps:cNvPr id="10" name="Rectangle 10"/>
                        <wps:cNvSpPr/>
                        <wps:spPr>
                          <a:xfrm>
                            <a:off x="0" y="743713"/>
                            <a:ext cx="45808" cy="206453"/>
                          </a:xfrm>
                          <a:prstGeom prst="rect">
                            <a:avLst/>
                          </a:prstGeom>
                          <a:ln>
                            <a:noFill/>
                          </a:ln>
                        </wps:spPr>
                        <wps:txbx>
                          <w:txbxContent>
                            <w:p w14:paraId="49C3E2A0" w14:textId="77777777" w:rsidR="00BD4F21" w:rsidRDefault="00BD4F21" w:rsidP="00BD4F21">
                              <w:pPr>
                                <w:spacing w:after="160" w:line="259" w:lineRule="auto"/>
                              </w:pPr>
                              <w:r>
                                <w:rPr>
                                  <w:i/>
                                  <w:color w:val="333333"/>
                                </w:rPr>
                                <w:t xml:space="preserve"> </w:t>
                              </w:r>
                            </w:p>
                          </w:txbxContent>
                        </wps:txbx>
                        <wps:bodyPr horzOverflow="overflow" vert="horz" lIns="0" tIns="0" rIns="0" bIns="0" rtlCol="0">
                          <a:noAutofit/>
                        </wps:bodyPr>
                      </wps:wsp>
                      <wps:wsp>
                        <wps:cNvPr id="11" name="Rectangle 11"/>
                        <wps:cNvSpPr/>
                        <wps:spPr>
                          <a:xfrm>
                            <a:off x="0" y="929641"/>
                            <a:ext cx="45808" cy="206453"/>
                          </a:xfrm>
                          <a:prstGeom prst="rect">
                            <a:avLst/>
                          </a:prstGeom>
                          <a:ln>
                            <a:noFill/>
                          </a:ln>
                        </wps:spPr>
                        <wps:txbx>
                          <w:txbxContent>
                            <w:p w14:paraId="7AD9E21F" w14:textId="77777777" w:rsidR="00BD4F21" w:rsidRDefault="00BD4F21" w:rsidP="00BD4F21">
                              <w:pPr>
                                <w:spacing w:after="160" w:line="259" w:lineRule="auto"/>
                              </w:pPr>
                              <w:r>
                                <w:rPr>
                                  <w:i/>
                                  <w:color w:val="333333"/>
                                </w:rPr>
                                <w:t xml:space="preserve"> </w:t>
                              </w:r>
                            </w:p>
                          </w:txbxContent>
                        </wps:txbx>
                        <wps:bodyPr horzOverflow="overflow" vert="horz" lIns="0" tIns="0" rIns="0" bIns="0" rtlCol="0">
                          <a:noAutofit/>
                        </wps:bodyPr>
                      </wps:wsp>
                      <wps:wsp>
                        <wps:cNvPr id="12" name="Rectangle 12"/>
                        <wps:cNvSpPr/>
                        <wps:spPr>
                          <a:xfrm>
                            <a:off x="0" y="1115569"/>
                            <a:ext cx="45808" cy="206453"/>
                          </a:xfrm>
                          <a:prstGeom prst="rect">
                            <a:avLst/>
                          </a:prstGeom>
                          <a:ln>
                            <a:noFill/>
                          </a:ln>
                        </wps:spPr>
                        <wps:txbx>
                          <w:txbxContent>
                            <w:p w14:paraId="13C4C2D7" w14:textId="77777777" w:rsidR="00BD4F21" w:rsidRDefault="00BD4F21" w:rsidP="00BD4F21">
                              <w:pPr>
                                <w:spacing w:after="160" w:line="259" w:lineRule="auto"/>
                              </w:pPr>
                              <w:r>
                                <w:rPr>
                                  <w:i/>
                                  <w:color w:val="333333"/>
                                </w:rPr>
                                <w:t xml:space="preserve"> </w:t>
                              </w:r>
                            </w:p>
                          </w:txbxContent>
                        </wps:txbx>
                        <wps:bodyPr horzOverflow="overflow" vert="horz" lIns="0" tIns="0" rIns="0" bIns="0" rtlCol="0">
                          <a:noAutofit/>
                        </wps:bodyPr>
                      </wps:wsp>
                      <wps:wsp>
                        <wps:cNvPr id="13" name="Rectangle 13"/>
                        <wps:cNvSpPr/>
                        <wps:spPr>
                          <a:xfrm>
                            <a:off x="0" y="1301497"/>
                            <a:ext cx="45808" cy="206453"/>
                          </a:xfrm>
                          <a:prstGeom prst="rect">
                            <a:avLst/>
                          </a:prstGeom>
                          <a:ln>
                            <a:noFill/>
                          </a:ln>
                        </wps:spPr>
                        <wps:txbx>
                          <w:txbxContent>
                            <w:p w14:paraId="7E736414" w14:textId="77777777" w:rsidR="00BD4F21" w:rsidRDefault="00BD4F21" w:rsidP="00BD4F21">
                              <w:pPr>
                                <w:spacing w:after="160" w:line="259" w:lineRule="auto"/>
                              </w:pPr>
                              <w:r>
                                <w:rPr>
                                  <w:i/>
                                  <w:color w:val="333333"/>
                                </w:rPr>
                                <w:t xml:space="preserve"> </w:t>
                              </w:r>
                            </w:p>
                          </w:txbxContent>
                        </wps:txbx>
                        <wps:bodyPr horzOverflow="overflow" vert="horz" lIns="0" tIns="0" rIns="0" bIns="0" rtlCol="0">
                          <a:noAutofit/>
                        </wps:bodyPr>
                      </wps:wsp>
                      <wps:wsp>
                        <wps:cNvPr id="14" name="Rectangle 14"/>
                        <wps:cNvSpPr/>
                        <wps:spPr>
                          <a:xfrm>
                            <a:off x="0" y="1488949"/>
                            <a:ext cx="45808" cy="206453"/>
                          </a:xfrm>
                          <a:prstGeom prst="rect">
                            <a:avLst/>
                          </a:prstGeom>
                          <a:ln>
                            <a:noFill/>
                          </a:ln>
                        </wps:spPr>
                        <wps:txbx>
                          <w:txbxContent>
                            <w:p w14:paraId="2BD35964" w14:textId="77777777" w:rsidR="00BD4F21" w:rsidRDefault="00BD4F21" w:rsidP="00BD4F21">
                              <w:pPr>
                                <w:spacing w:after="160" w:line="259" w:lineRule="auto"/>
                              </w:pPr>
                              <w:r>
                                <w:rPr>
                                  <w:i/>
                                  <w:color w:val="333333"/>
                                </w:rPr>
                                <w:t xml:space="preserve"> </w:t>
                              </w:r>
                            </w:p>
                          </w:txbxContent>
                        </wps:txbx>
                        <wps:bodyPr horzOverflow="overflow" vert="horz" lIns="0" tIns="0" rIns="0" bIns="0" rtlCol="0">
                          <a:noAutofit/>
                        </wps:bodyPr>
                      </wps:wsp>
                      <wps:wsp>
                        <wps:cNvPr id="15" name="Rectangle 15"/>
                        <wps:cNvSpPr/>
                        <wps:spPr>
                          <a:xfrm>
                            <a:off x="0" y="1674878"/>
                            <a:ext cx="45808" cy="206453"/>
                          </a:xfrm>
                          <a:prstGeom prst="rect">
                            <a:avLst/>
                          </a:prstGeom>
                          <a:ln>
                            <a:noFill/>
                          </a:ln>
                        </wps:spPr>
                        <wps:txbx>
                          <w:txbxContent>
                            <w:p w14:paraId="66190A32" w14:textId="77777777" w:rsidR="00BD4F21" w:rsidRDefault="00BD4F21" w:rsidP="00BD4F21">
                              <w:pPr>
                                <w:spacing w:after="160" w:line="259" w:lineRule="auto"/>
                              </w:pPr>
                              <w:r>
                                <w:rPr>
                                  <w:i/>
                                  <w:color w:val="333333"/>
                                </w:rPr>
                                <w:t xml:space="preserve"> </w:t>
                              </w:r>
                            </w:p>
                          </w:txbxContent>
                        </wps:txbx>
                        <wps:bodyPr horzOverflow="overflow" vert="horz" lIns="0" tIns="0" rIns="0" bIns="0" rtlCol="0">
                          <a:noAutofit/>
                        </wps:bodyPr>
                      </wps:wsp>
                      <wps:wsp>
                        <wps:cNvPr id="16" name="Rectangle 16"/>
                        <wps:cNvSpPr/>
                        <wps:spPr>
                          <a:xfrm>
                            <a:off x="0" y="1860806"/>
                            <a:ext cx="45808" cy="206453"/>
                          </a:xfrm>
                          <a:prstGeom prst="rect">
                            <a:avLst/>
                          </a:prstGeom>
                          <a:ln>
                            <a:noFill/>
                          </a:ln>
                        </wps:spPr>
                        <wps:txbx>
                          <w:txbxContent>
                            <w:p w14:paraId="69A91B32" w14:textId="77777777" w:rsidR="00BD4F21" w:rsidRDefault="00BD4F21" w:rsidP="00BD4F21">
                              <w:pPr>
                                <w:spacing w:after="160" w:line="259" w:lineRule="auto"/>
                              </w:pPr>
                              <w:r>
                                <w:rPr>
                                  <w:i/>
                                  <w:color w:val="333333"/>
                                </w:rPr>
                                <w:t xml:space="preserve"> </w:t>
                              </w:r>
                            </w:p>
                          </w:txbxContent>
                        </wps:txbx>
                        <wps:bodyPr horzOverflow="overflow" vert="horz" lIns="0" tIns="0" rIns="0" bIns="0" rtlCol="0">
                          <a:noAutofit/>
                        </wps:bodyPr>
                      </wps:wsp>
                      <wps:wsp>
                        <wps:cNvPr id="17" name="Rectangle 17"/>
                        <wps:cNvSpPr/>
                        <wps:spPr>
                          <a:xfrm>
                            <a:off x="0" y="2046734"/>
                            <a:ext cx="45808" cy="206453"/>
                          </a:xfrm>
                          <a:prstGeom prst="rect">
                            <a:avLst/>
                          </a:prstGeom>
                          <a:ln>
                            <a:noFill/>
                          </a:ln>
                        </wps:spPr>
                        <wps:txbx>
                          <w:txbxContent>
                            <w:p w14:paraId="178530BF" w14:textId="77777777" w:rsidR="00BD4F21" w:rsidRDefault="00BD4F21" w:rsidP="00BD4F21">
                              <w:pPr>
                                <w:spacing w:after="160" w:line="259" w:lineRule="auto"/>
                              </w:pPr>
                              <w:r>
                                <w:rPr>
                                  <w:i/>
                                  <w:color w:val="333333"/>
                                </w:rPr>
                                <w:t xml:space="preserve"> </w:t>
                              </w:r>
                            </w:p>
                          </w:txbxContent>
                        </wps:txbx>
                        <wps:bodyPr horzOverflow="overflow" vert="horz" lIns="0" tIns="0" rIns="0" bIns="0" rtlCol="0">
                          <a:noAutofit/>
                        </wps:bodyPr>
                      </wps:wsp>
                      <wps:wsp>
                        <wps:cNvPr id="18" name="Rectangle 18"/>
                        <wps:cNvSpPr/>
                        <wps:spPr>
                          <a:xfrm>
                            <a:off x="0" y="2232662"/>
                            <a:ext cx="45808" cy="206453"/>
                          </a:xfrm>
                          <a:prstGeom prst="rect">
                            <a:avLst/>
                          </a:prstGeom>
                          <a:ln>
                            <a:noFill/>
                          </a:ln>
                        </wps:spPr>
                        <wps:txbx>
                          <w:txbxContent>
                            <w:p w14:paraId="6BABD238" w14:textId="77777777" w:rsidR="00BD4F21" w:rsidRDefault="00BD4F21" w:rsidP="00BD4F21">
                              <w:pPr>
                                <w:spacing w:after="160" w:line="259" w:lineRule="auto"/>
                              </w:pPr>
                              <w:r>
                                <w:rPr>
                                  <w:i/>
                                  <w:color w:val="333333"/>
                                </w:rPr>
                                <w:t xml:space="preserve"> </w:t>
                              </w:r>
                            </w:p>
                          </w:txbxContent>
                        </wps:txbx>
                        <wps:bodyPr horzOverflow="overflow" vert="horz" lIns="0" tIns="0" rIns="0" bIns="0" rtlCol="0">
                          <a:noAutofit/>
                        </wps:bodyPr>
                      </wps:wsp>
                      <wps:wsp>
                        <wps:cNvPr id="19" name="Rectangle 19"/>
                        <wps:cNvSpPr/>
                        <wps:spPr>
                          <a:xfrm>
                            <a:off x="0" y="2418590"/>
                            <a:ext cx="45808" cy="206453"/>
                          </a:xfrm>
                          <a:prstGeom prst="rect">
                            <a:avLst/>
                          </a:prstGeom>
                          <a:ln>
                            <a:noFill/>
                          </a:ln>
                        </wps:spPr>
                        <wps:txbx>
                          <w:txbxContent>
                            <w:p w14:paraId="39ACAF72" w14:textId="77777777" w:rsidR="00BD4F21" w:rsidRDefault="00BD4F21" w:rsidP="00BD4F21">
                              <w:pPr>
                                <w:spacing w:after="160" w:line="259" w:lineRule="auto"/>
                              </w:pPr>
                              <w:r>
                                <w:rPr>
                                  <w:i/>
                                  <w:color w:val="333333"/>
                                </w:rPr>
                                <w:t xml:space="preserve"> </w:t>
                              </w:r>
                            </w:p>
                          </w:txbxContent>
                        </wps:txbx>
                        <wps:bodyPr horzOverflow="overflow" vert="horz" lIns="0" tIns="0" rIns="0" bIns="0" rtlCol="0">
                          <a:noAutofit/>
                        </wps:bodyPr>
                      </wps:wsp>
                      <wps:wsp>
                        <wps:cNvPr id="20" name="Rectangle 20"/>
                        <wps:cNvSpPr/>
                        <wps:spPr>
                          <a:xfrm>
                            <a:off x="0" y="2604519"/>
                            <a:ext cx="45808" cy="206453"/>
                          </a:xfrm>
                          <a:prstGeom prst="rect">
                            <a:avLst/>
                          </a:prstGeom>
                          <a:ln>
                            <a:noFill/>
                          </a:ln>
                        </wps:spPr>
                        <wps:txbx>
                          <w:txbxContent>
                            <w:p w14:paraId="30D3810E" w14:textId="77777777" w:rsidR="00BD4F21" w:rsidRDefault="00BD4F21" w:rsidP="00BD4F21">
                              <w:pPr>
                                <w:spacing w:after="160" w:line="259" w:lineRule="auto"/>
                              </w:pPr>
                              <w:r>
                                <w:rPr>
                                  <w:i/>
                                  <w:color w:val="333333"/>
                                </w:rPr>
                                <w:t xml:space="preserve"> </w:t>
                              </w:r>
                            </w:p>
                          </w:txbxContent>
                        </wps:txbx>
                        <wps:bodyPr horzOverflow="overflow" vert="horz" lIns="0" tIns="0" rIns="0" bIns="0" rtlCol="0">
                          <a:noAutofit/>
                        </wps:bodyPr>
                      </wps:wsp>
                      <wps:wsp>
                        <wps:cNvPr id="57" name="Rectangle 57"/>
                        <wps:cNvSpPr/>
                        <wps:spPr>
                          <a:xfrm>
                            <a:off x="3116580" y="115824"/>
                            <a:ext cx="42143" cy="189937"/>
                          </a:xfrm>
                          <a:prstGeom prst="rect">
                            <a:avLst/>
                          </a:prstGeom>
                          <a:ln>
                            <a:noFill/>
                          </a:ln>
                        </wps:spPr>
                        <wps:txbx>
                          <w:txbxContent>
                            <w:p w14:paraId="3D0ACB5B" w14:textId="77777777" w:rsidR="00BD4F21" w:rsidRDefault="00BD4F21" w:rsidP="00BD4F21">
                              <w:pPr>
                                <w:spacing w:after="160" w:line="259" w:lineRule="auto"/>
                              </w:pPr>
                              <w:r>
                                <w:rPr>
                                  <w:b/>
                                  <w:sz w:val="22"/>
                                </w:rPr>
                                <w:t xml:space="preserve"> </w:t>
                              </w:r>
                            </w:p>
                          </w:txbxContent>
                        </wps:txbx>
                        <wps:bodyPr horzOverflow="overflow" vert="horz" lIns="0" tIns="0" rIns="0" bIns="0" rtlCol="0">
                          <a:noAutofit/>
                        </wps:bodyPr>
                      </wps:wsp>
                      <wps:wsp>
                        <wps:cNvPr id="58" name="Rectangle 58"/>
                        <wps:cNvSpPr/>
                        <wps:spPr>
                          <a:xfrm>
                            <a:off x="4323588" y="400812"/>
                            <a:ext cx="42143" cy="189937"/>
                          </a:xfrm>
                          <a:prstGeom prst="rect">
                            <a:avLst/>
                          </a:prstGeom>
                          <a:ln>
                            <a:noFill/>
                          </a:ln>
                        </wps:spPr>
                        <wps:txbx>
                          <w:txbxContent>
                            <w:p w14:paraId="622830A8" w14:textId="77777777" w:rsidR="00BD4F21" w:rsidRDefault="00BD4F21" w:rsidP="00BD4F21">
                              <w:pPr>
                                <w:spacing w:after="160" w:line="259" w:lineRule="auto"/>
                              </w:pPr>
                              <w:r>
                                <w:rPr>
                                  <w:b/>
                                  <w:sz w:val="22"/>
                                </w:rPr>
                                <w:t xml:space="preserve"> </w:t>
                              </w:r>
                            </w:p>
                          </w:txbxContent>
                        </wps:txbx>
                        <wps:bodyPr horzOverflow="overflow" vert="horz" lIns="0" tIns="0" rIns="0" bIns="0" rtlCol="0">
                          <a:noAutofit/>
                        </wps:bodyPr>
                      </wps:wsp>
                      <wps:wsp>
                        <wps:cNvPr id="59" name="Rectangle 59"/>
                        <wps:cNvSpPr/>
                        <wps:spPr>
                          <a:xfrm>
                            <a:off x="2805697" y="687257"/>
                            <a:ext cx="42143" cy="189937"/>
                          </a:xfrm>
                          <a:prstGeom prst="rect">
                            <a:avLst/>
                          </a:prstGeom>
                          <a:ln>
                            <a:noFill/>
                          </a:ln>
                        </wps:spPr>
                        <wps:txbx>
                          <w:txbxContent>
                            <w:p w14:paraId="3ADF8BA0" w14:textId="77777777" w:rsidR="00BD4F21" w:rsidRDefault="00BD4F21" w:rsidP="00BD4F21">
                              <w:pPr>
                                <w:spacing w:after="160" w:line="259" w:lineRule="auto"/>
                              </w:pPr>
                              <w:r>
                                <w:rPr>
                                  <w:b/>
                                  <w:sz w:val="22"/>
                                </w:rPr>
                                <w:t xml:space="preserve"> </w:t>
                              </w:r>
                            </w:p>
                          </w:txbxContent>
                        </wps:txbx>
                        <wps:bodyPr horzOverflow="overflow" vert="horz" lIns="0" tIns="0" rIns="0" bIns="0" rtlCol="0">
                          <a:noAutofit/>
                        </wps:bodyPr>
                      </wps:wsp>
                      <wps:wsp>
                        <wps:cNvPr id="60" name="Rectangle 60"/>
                        <wps:cNvSpPr/>
                        <wps:spPr>
                          <a:xfrm>
                            <a:off x="3302279" y="508468"/>
                            <a:ext cx="2818876" cy="189937"/>
                          </a:xfrm>
                          <a:prstGeom prst="rect">
                            <a:avLst/>
                          </a:prstGeom>
                          <a:ln>
                            <a:noFill/>
                          </a:ln>
                        </wps:spPr>
                        <wps:txbx>
                          <w:txbxContent>
                            <w:p w14:paraId="2CFC56DD" w14:textId="77777777" w:rsidR="00BD4F21" w:rsidRDefault="00BD4F21" w:rsidP="00BD4F21">
                              <w:pPr>
                                <w:spacing w:after="160" w:line="259" w:lineRule="auto"/>
                              </w:pPr>
                              <w:r>
                                <w:rPr>
                                  <w:b/>
                                  <w:sz w:val="22"/>
                                </w:rPr>
                                <w:t xml:space="preserve">HIGHFIELD FARM PRIMARY SCHOOL </w:t>
                              </w:r>
                            </w:p>
                          </w:txbxContent>
                        </wps:txbx>
                        <wps:bodyPr horzOverflow="overflow" vert="horz" lIns="0" tIns="0" rIns="0" bIns="0" rtlCol="0">
                          <a:noAutofit/>
                        </wps:bodyPr>
                      </wps:wsp>
                      <wps:wsp>
                        <wps:cNvPr id="61" name="Rectangle 61"/>
                        <wps:cNvSpPr/>
                        <wps:spPr>
                          <a:xfrm>
                            <a:off x="4323448" y="1257343"/>
                            <a:ext cx="42143" cy="189937"/>
                          </a:xfrm>
                          <a:prstGeom prst="rect">
                            <a:avLst/>
                          </a:prstGeom>
                          <a:ln>
                            <a:noFill/>
                          </a:ln>
                        </wps:spPr>
                        <wps:txbx>
                          <w:txbxContent>
                            <w:p w14:paraId="679D18AD" w14:textId="77777777" w:rsidR="00BD4F21" w:rsidRDefault="00BD4F21" w:rsidP="00BD4F21">
                              <w:pPr>
                                <w:spacing w:after="160" w:line="259" w:lineRule="auto"/>
                              </w:pPr>
                              <w:r>
                                <w:rPr>
                                  <w:b/>
                                  <w:sz w:val="22"/>
                                </w:rPr>
                                <w:t xml:space="preserve"> </w:t>
                              </w:r>
                            </w:p>
                          </w:txbxContent>
                        </wps:txbx>
                        <wps:bodyPr horzOverflow="overflow" vert="horz" lIns="0" tIns="0" rIns="0" bIns="0" rtlCol="0">
                          <a:noAutofit/>
                        </wps:bodyPr>
                      </wps:wsp>
                      <wps:wsp>
                        <wps:cNvPr id="62" name="Rectangle 62"/>
                        <wps:cNvSpPr/>
                        <wps:spPr>
                          <a:xfrm>
                            <a:off x="3611558" y="861521"/>
                            <a:ext cx="1543370" cy="241550"/>
                          </a:xfrm>
                          <a:prstGeom prst="rect">
                            <a:avLst/>
                          </a:prstGeom>
                          <a:ln>
                            <a:noFill/>
                          </a:ln>
                        </wps:spPr>
                        <wps:txbx>
                          <w:txbxContent>
                            <w:p w14:paraId="10C88E20" w14:textId="0290FF03" w:rsidR="00BD4F21" w:rsidRDefault="00BD4F21" w:rsidP="00BD4F21">
                              <w:pPr>
                                <w:spacing w:after="160" w:line="259" w:lineRule="auto"/>
                              </w:pPr>
                              <w:r>
                                <w:rPr>
                                  <w:b/>
                                  <w:sz w:val="28"/>
                                </w:rPr>
                                <w:t xml:space="preserve">Computing Policy </w:t>
                              </w:r>
                            </w:p>
                          </w:txbxContent>
                        </wps:txbx>
                        <wps:bodyPr horzOverflow="overflow" vert="horz" lIns="0" tIns="0" rIns="0" bIns="0" rtlCol="0">
                          <a:noAutofit/>
                        </wps:bodyPr>
                      </wps:wsp>
                      <wps:wsp>
                        <wps:cNvPr id="63" name="Rectangle 63"/>
                        <wps:cNvSpPr/>
                        <wps:spPr>
                          <a:xfrm>
                            <a:off x="3116580" y="1869948"/>
                            <a:ext cx="42143" cy="189937"/>
                          </a:xfrm>
                          <a:prstGeom prst="rect">
                            <a:avLst/>
                          </a:prstGeom>
                          <a:ln>
                            <a:noFill/>
                          </a:ln>
                        </wps:spPr>
                        <wps:txbx>
                          <w:txbxContent>
                            <w:p w14:paraId="79011CF7" w14:textId="77777777" w:rsidR="00BD4F21" w:rsidRDefault="00BD4F21" w:rsidP="00BD4F21">
                              <w:pPr>
                                <w:spacing w:after="160" w:line="259" w:lineRule="auto"/>
                              </w:pPr>
                              <w:r>
                                <w:rPr>
                                  <w:b/>
                                  <w:sz w:val="22"/>
                                </w:rPr>
                                <w:t xml:space="preserve"> </w:t>
                              </w:r>
                            </w:p>
                          </w:txbxContent>
                        </wps:txbx>
                        <wps:bodyPr horzOverflow="overflow" vert="horz" lIns="0" tIns="0" rIns="0" bIns="0" rtlCol="0">
                          <a:noAutofit/>
                        </wps:bodyPr>
                      </wps:wsp>
                      <wps:wsp>
                        <wps:cNvPr id="64" name="Rectangle 64"/>
                        <wps:cNvSpPr/>
                        <wps:spPr>
                          <a:xfrm>
                            <a:off x="651604" y="1447219"/>
                            <a:ext cx="6647893" cy="189937"/>
                          </a:xfrm>
                          <a:prstGeom prst="rect">
                            <a:avLst/>
                          </a:prstGeom>
                          <a:ln>
                            <a:noFill/>
                          </a:ln>
                        </wps:spPr>
                        <wps:txbx>
                          <w:txbxContent>
                            <w:p w14:paraId="3AC12A8A" w14:textId="77777777" w:rsidR="00BD4F21" w:rsidRDefault="00BD4F21" w:rsidP="00BD4F21">
                              <w:pPr>
                                <w:spacing w:after="160" w:line="259" w:lineRule="auto"/>
                              </w:pPr>
                              <w:r>
                                <w:rPr>
                                  <w:b/>
                                  <w:sz w:val="22"/>
                                </w:rPr>
                                <w:t xml:space="preserve">                                                                                     Date of Policy approval _____________ </w:t>
                              </w:r>
                            </w:p>
                          </w:txbxContent>
                        </wps:txbx>
                        <wps:bodyPr horzOverflow="overflow" vert="horz" lIns="0" tIns="0" rIns="0" bIns="0" rtlCol="0">
                          <a:noAutofit/>
                        </wps:bodyPr>
                      </wps:wsp>
                      <wps:wsp>
                        <wps:cNvPr id="65" name="Rectangle 65"/>
                        <wps:cNvSpPr/>
                        <wps:spPr>
                          <a:xfrm>
                            <a:off x="661061" y="1804650"/>
                            <a:ext cx="6676237" cy="189937"/>
                          </a:xfrm>
                          <a:prstGeom prst="rect">
                            <a:avLst/>
                          </a:prstGeom>
                          <a:ln>
                            <a:noFill/>
                          </a:ln>
                        </wps:spPr>
                        <wps:txbx>
                          <w:txbxContent>
                            <w:p w14:paraId="1F89BEE2" w14:textId="77777777" w:rsidR="00BD4F21" w:rsidRDefault="00BD4F21" w:rsidP="00BD4F21">
                              <w:pPr>
                                <w:spacing w:after="160" w:line="259" w:lineRule="auto"/>
                              </w:pPr>
                              <w:r>
                                <w:rPr>
                                  <w:b/>
                                  <w:sz w:val="22"/>
                                </w:rPr>
                                <w:t xml:space="preserve">                                                                                     Date of Policy review _______________ </w:t>
                              </w:r>
                            </w:p>
                          </w:txbxContent>
                        </wps:txbx>
                        <wps:bodyPr horzOverflow="overflow" vert="horz" lIns="0" tIns="0" rIns="0" bIns="0" rtlCol="0">
                          <a:noAutofit/>
                        </wps:bodyPr>
                      </wps:wsp>
                      <wps:wsp>
                        <wps:cNvPr id="10749" name="Shape 10749"/>
                        <wps:cNvSpPr/>
                        <wps:spPr>
                          <a:xfrm>
                            <a:off x="321564" y="838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50" name="Shape 10750"/>
                        <wps:cNvSpPr/>
                        <wps:spPr>
                          <a:xfrm>
                            <a:off x="327660" y="83807"/>
                            <a:ext cx="5579364" cy="9144"/>
                          </a:xfrm>
                          <a:custGeom>
                            <a:avLst/>
                            <a:gdLst/>
                            <a:ahLst/>
                            <a:cxnLst/>
                            <a:rect l="0" t="0" r="0" b="0"/>
                            <a:pathLst>
                              <a:path w="5579364" h="9144">
                                <a:moveTo>
                                  <a:pt x="0" y="0"/>
                                </a:moveTo>
                                <a:lnTo>
                                  <a:pt x="5579364" y="0"/>
                                </a:lnTo>
                                <a:lnTo>
                                  <a:pt x="5579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51" name="Shape 10751"/>
                        <wps:cNvSpPr/>
                        <wps:spPr>
                          <a:xfrm>
                            <a:off x="5907024" y="838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52" name="Shape 10752"/>
                        <wps:cNvSpPr/>
                        <wps:spPr>
                          <a:xfrm>
                            <a:off x="321564" y="89916"/>
                            <a:ext cx="9144" cy="2648712"/>
                          </a:xfrm>
                          <a:custGeom>
                            <a:avLst/>
                            <a:gdLst/>
                            <a:ahLst/>
                            <a:cxnLst/>
                            <a:rect l="0" t="0" r="0" b="0"/>
                            <a:pathLst>
                              <a:path w="9144" h="2648712">
                                <a:moveTo>
                                  <a:pt x="0" y="0"/>
                                </a:moveTo>
                                <a:lnTo>
                                  <a:pt x="9144" y="0"/>
                                </a:lnTo>
                                <a:lnTo>
                                  <a:pt x="9144" y="2648712"/>
                                </a:lnTo>
                                <a:lnTo>
                                  <a:pt x="0" y="26487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53" name="Shape 10753"/>
                        <wps:cNvSpPr/>
                        <wps:spPr>
                          <a:xfrm>
                            <a:off x="321564" y="27386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54" name="Shape 10754"/>
                        <wps:cNvSpPr/>
                        <wps:spPr>
                          <a:xfrm>
                            <a:off x="327660" y="2738627"/>
                            <a:ext cx="5579364" cy="9144"/>
                          </a:xfrm>
                          <a:custGeom>
                            <a:avLst/>
                            <a:gdLst/>
                            <a:ahLst/>
                            <a:cxnLst/>
                            <a:rect l="0" t="0" r="0" b="0"/>
                            <a:pathLst>
                              <a:path w="5579364" h="9144">
                                <a:moveTo>
                                  <a:pt x="0" y="0"/>
                                </a:moveTo>
                                <a:lnTo>
                                  <a:pt x="5579364" y="0"/>
                                </a:lnTo>
                                <a:lnTo>
                                  <a:pt x="5579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55" name="Shape 10755"/>
                        <wps:cNvSpPr/>
                        <wps:spPr>
                          <a:xfrm>
                            <a:off x="5907024" y="89916"/>
                            <a:ext cx="9144" cy="2648712"/>
                          </a:xfrm>
                          <a:custGeom>
                            <a:avLst/>
                            <a:gdLst/>
                            <a:ahLst/>
                            <a:cxnLst/>
                            <a:rect l="0" t="0" r="0" b="0"/>
                            <a:pathLst>
                              <a:path w="9144" h="2648712">
                                <a:moveTo>
                                  <a:pt x="0" y="0"/>
                                </a:moveTo>
                                <a:lnTo>
                                  <a:pt x="9144" y="0"/>
                                </a:lnTo>
                                <a:lnTo>
                                  <a:pt x="9144" y="2648712"/>
                                </a:lnTo>
                                <a:lnTo>
                                  <a:pt x="0" y="26487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56" name="Shape 10756"/>
                        <wps:cNvSpPr/>
                        <wps:spPr>
                          <a:xfrm>
                            <a:off x="5907024" y="27386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9" name="Picture 79"/>
                          <pic:cNvPicPr/>
                        </pic:nvPicPr>
                        <pic:blipFill>
                          <a:blip r:embed="rId5"/>
                          <a:stretch>
                            <a:fillRect/>
                          </a:stretch>
                        </pic:blipFill>
                        <pic:spPr>
                          <a:xfrm>
                            <a:off x="367284" y="374860"/>
                            <a:ext cx="2142610" cy="1072241"/>
                          </a:xfrm>
                          <a:prstGeom prst="rect">
                            <a:avLst/>
                          </a:prstGeom>
                        </pic:spPr>
                      </pic:pic>
                    </wpg:wgp>
                  </a:graphicData>
                </a:graphic>
              </wp:inline>
            </w:drawing>
          </mc:Choice>
          <mc:Fallback>
            <w:pict>
              <v:group w14:anchorId="2032BE90" id="Group 8294" o:spid="_x0000_s1026" style="width:582.35pt;height:166.2pt;mso-position-horizontal-relative:char;mso-position-vertical-relative:line" coordsize="73372,281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">
                <v:rect id="Rectangle 6" o:spid="_x0000_s1027" style="position:absolute;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567DFA25" w14:textId="77777777" w:rsidR="00BD4F21" w:rsidRDefault="00BD4F21" w:rsidP="00BD4F21">
                        <w:pPr>
                          <w:spacing w:after="160" w:line="259" w:lineRule="auto"/>
                        </w:pPr>
                        <w:r>
                          <w:rPr>
                            <w:b/>
                          </w:rPr>
                          <w:t xml:space="preserve"> </w:t>
                        </w:r>
                      </w:p>
                    </w:txbxContent>
                  </v:textbox>
                </v:rect>
                <v:rect id="Rectangle 7" o:spid="_x0000_s1028" style="position:absolute;top:185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39F23256" w14:textId="77777777" w:rsidR="00BD4F21" w:rsidRDefault="00BD4F21" w:rsidP="00BD4F21">
                        <w:pPr>
                          <w:spacing w:after="160" w:line="259" w:lineRule="auto"/>
                        </w:pPr>
                        <w:r>
                          <w:rPr>
                            <w:i/>
                            <w:color w:val="333333"/>
                          </w:rPr>
                          <w:t xml:space="preserve"> </w:t>
                        </w:r>
                      </w:p>
                    </w:txbxContent>
                  </v:textbox>
                </v:rect>
                <v:rect id="Rectangle 8" o:spid="_x0000_s1029" style="position:absolute;top:371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B81DF5E" w14:textId="77777777" w:rsidR="00BD4F21" w:rsidRDefault="00BD4F21" w:rsidP="00BD4F21">
                        <w:pPr>
                          <w:spacing w:after="160" w:line="259" w:lineRule="auto"/>
                        </w:pPr>
                        <w:r>
                          <w:rPr>
                            <w:i/>
                            <w:color w:val="333333"/>
                          </w:rPr>
                          <w:t xml:space="preserve"> </w:t>
                        </w:r>
                      </w:p>
                    </w:txbxContent>
                  </v:textbox>
                </v:rect>
                <v:rect id="Rectangle 9" o:spid="_x0000_s1030" style="position:absolute;top:557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6062CF9F" w14:textId="77777777" w:rsidR="00BD4F21" w:rsidRDefault="00BD4F21" w:rsidP="00BD4F21">
                        <w:pPr>
                          <w:spacing w:after="160" w:line="259" w:lineRule="auto"/>
                        </w:pPr>
                        <w:r>
                          <w:rPr>
                            <w:i/>
                            <w:color w:val="333333"/>
                          </w:rPr>
                          <w:t xml:space="preserve"> </w:t>
                        </w:r>
                      </w:p>
                    </w:txbxContent>
                  </v:textbox>
                </v:rect>
                <v:rect id="Rectangle 10" o:spid="_x0000_s1031" style="position:absolute;top:743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9C3E2A0" w14:textId="77777777" w:rsidR="00BD4F21" w:rsidRDefault="00BD4F21" w:rsidP="00BD4F21">
                        <w:pPr>
                          <w:spacing w:after="160" w:line="259" w:lineRule="auto"/>
                        </w:pPr>
                        <w:r>
                          <w:rPr>
                            <w:i/>
                            <w:color w:val="333333"/>
                          </w:rPr>
                          <w:t xml:space="preserve"> </w:t>
                        </w:r>
                      </w:p>
                    </w:txbxContent>
                  </v:textbox>
                </v:rect>
                <v:rect id="Rectangle 11" o:spid="_x0000_s1032" style="position:absolute;top:929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7AD9E21F" w14:textId="77777777" w:rsidR="00BD4F21" w:rsidRDefault="00BD4F21" w:rsidP="00BD4F21">
                        <w:pPr>
                          <w:spacing w:after="160" w:line="259" w:lineRule="auto"/>
                        </w:pPr>
                        <w:r>
                          <w:rPr>
                            <w:i/>
                            <w:color w:val="333333"/>
                          </w:rPr>
                          <w:t xml:space="preserve"> </w:t>
                        </w:r>
                      </w:p>
                    </w:txbxContent>
                  </v:textbox>
                </v:rect>
                <v:rect id="Rectangle 12" o:spid="_x0000_s1033" style="position:absolute;top:1115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3C4C2D7" w14:textId="77777777" w:rsidR="00BD4F21" w:rsidRDefault="00BD4F21" w:rsidP="00BD4F21">
                        <w:pPr>
                          <w:spacing w:after="160" w:line="259" w:lineRule="auto"/>
                        </w:pPr>
                        <w:r>
                          <w:rPr>
                            <w:i/>
                            <w:color w:val="333333"/>
                          </w:rPr>
                          <w:t xml:space="preserve"> </w:t>
                        </w:r>
                      </w:p>
                    </w:txbxContent>
                  </v:textbox>
                </v:rect>
                <v:rect id="Rectangle 13" o:spid="_x0000_s1034" style="position:absolute;top:1301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7E736414" w14:textId="77777777" w:rsidR="00BD4F21" w:rsidRDefault="00BD4F21" w:rsidP="00BD4F21">
                        <w:pPr>
                          <w:spacing w:after="160" w:line="259" w:lineRule="auto"/>
                        </w:pPr>
                        <w:r>
                          <w:rPr>
                            <w:i/>
                            <w:color w:val="333333"/>
                          </w:rPr>
                          <w:t xml:space="preserve"> </w:t>
                        </w:r>
                      </w:p>
                    </w:txbxContent>
                  </v:textbox>
                </v:rect>
                <v:rect id="Rectangle 14" o:spid="_x0000_s1035" style="position:absolute;top:1488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BD35964" w14:textId="77777777" w:rsidR="00BD4F21" w:rsidRDefault="00BD4F21" w:rsidP="00BD4F21">
                        <w:pPr>
                          <w:spacing w:after="160" w:line="259" w:lineRule="auto"/>
                        </w:pPr>
                        <w:r>
                          <w:rPr>
                            <w:i/>
                            <w:color w:val="333333"/>
                          </w:rPr>
                          <w:t xml:space="preserve"> </w:t>
                        </w:r>
                      </w:p>
                    </w:txbxContent>
                  </v:textbox>
                </v:rect>
                <v:rect id="Rectangle 15" o:spid="_x0000_s1036" style="position:absolute;top:1674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66190A32" w14:textId="77777777" w:rsidR="00BD4F21" w:rsidRDefault="00BD4F21" w:rsidP="00BD4F21">
                        <w:pPr>
                          <w:spacing w:after="160" w:line="259" w:lineRule="auto"/>
                        </w:pPr>
                        <w:r>
                          <w:rPr>
                            <w:i/>
                            <w:color w:val="333333"/>
                          </w:rPr>
                          <w:t xml:space="preserve"> </w:t>
                        </w:r>
                      </w:p>
                    </w:txbxContent>
                  </v:textbox>
                </v:rect>
                <v:rect id="Rectangle 16" o:spid="_x0000_s1037" style="position:absolute;top:1860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9A91B32" w14:textId="77777777" w:rsidR="00BD4F21" w:rsidRDefault="00BD4F21" w:rsidP="00BD4F21">
                        <w:pPr>
                          <w:spacing w:after="160" w:line="259" w:lineRule="auto"/>
                        </w:pPr>
                        <w:r>
                          <w:rPr>
                            <w:i/>
                            <w:color w:val="333333"/>
                          </w:rPr>
                          <w:t xml:space="preserve"> </w:t>
                        </w:r>
                      </w:p>
                    </w:txbxContent>
                  </v:textbox>
                </v:rect>
                <v:rect id="Rectangle 17" o:spid="_x0000_s1038" style="position:absolute;top:2046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78530BF" w14:textId="77777777" w:rsidR="00BD4F21" w:rsidRDefault="00BD4F21" w:rsidP="00BD4F21">
                        <w:pPr>
                          <w:spacing w:after="160" w:line="259" w:lineRule="auto"/>
                        </w:pPr>
                        <w:r>
                          <w:rPr>
                            <w:i/>
                            <w:color w:val="333333"/>
                          </w:rPr>
                          <w:t xml:space="preserve"> </w:t>
                        </w:r>
                      </w:p>
                    </w:txbxContent>
                  </v:textbox>
                </v:rect>
                <v:rect id="Rectangle 18" o:spid="_x0000_s1039" style="position:absolute;top:2232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6BABD238" w14:textId="77777777" w:rsidR="00BD4F21" w:rsidRDefault="00BD4F21" w:rsidP="00BD4F21">
                        <w:pPr>
                          <w:spacing w:after="160" w:line="259" w:lineRule="auto"/>
                        </w:pPr>
                        <w:r>
                          <w:rPr>
                            <w:i/>
                            <w:color w:val="333333"/>
                          </w:rPr>
                          <w:t xml:space="preserve"> </w:t>
                        </w:r>
                      </w:p>
                    </w:txbxContent>
                  </v:textbox>
                </v:rect>
                <v:rect id="Rectangle 19" o:spid="_x0000_s1040" style="position:absolute;top:2418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39ACAF72" w14:textId="77777777" w:rsidR="00BD4F21" w:rsidRDefault="00BD4F21" w:rsidP="00BD4F21">
                        <w:pPr>
                          <w:spacing w:after="160" w:line="259" w:lineRule="auto"/>
                        </w:pPr>
                        <w:r>
                          <w:rPr>
                            <w:i/>
                            <w:color w:val="333333"/>
                          </w:rPr>
                          <w:t xml:space="preserve"> </w:t>
                        </w:r>
                      </w:p>
                    </w:txbxContent>
                  </v:textbox>
                </v:rect>
                <v:rect id="Rectangle 20" o:spid="_x0000_s1041" style="position:absolute;top:2604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30D3810E" w14:textId="77777777" w:rsidR="00BD4F21" w:rsidRDefault="00BD4F21" w:rsidP="00BD4F21">
                        <w:pPr>
                          <w:spacing w:after="160" w:line="259" w:lineRule="auto"/>
                        </w:pPr>
                        <w:r>
                          <w:rPr>
                            <w:i/>
                            <w:color w:val="333333"/>
                          </w:rPr>
                          <w:t xml:space="preserve"> </w:t>
                        </w:r>
                      </w:p>
                    </w:txbxContent>
                  </v:textbox>
                </v:rect>
                <v:rect id="Rectangle 57" o:spid="_x0000_s1042" style="position:absolute;left:31165;top:115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3D0ACB5B" w14:textId="77777777" w:rsidR="00BD4F21" w:rsidRDefault="00BD4F21" w:rsidP="00BD4F21">
                        <w:pPr>
                          <w:spacing w:after="160" w:line="259" w:lineRule="auto"/>
                        </w:pPr>
                        <w:r>
                          <w:rPr>
                            <w:b/>
                            <w:sz w:val="22"/>
                          </w:rPr>
                          <w:t xml:space="preserve"> </w:t>
                        </w:r>
                      </w:p>
                    </w:txbxContent>
                  </v:textbox>
                </v:rect>
                <v:rect id="Rectangle 58" o:spid="_x0000_s1043" style="position:absolute;left:43235;top:400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622830A8" w14:textId="77777777" w:rsidR="00BD4F21" w:rsidRDefault="00BD4F21" w:rsidP="00BD4F21">
                        <w:pPr>
                          <w:spacing w:after="160" w:line="259" w:lineRule="auto"/>
                        </w:pPr>
                        <w:r>
                          <w:rPr>
                            <w:b/>
                            <w:sz w:val="22"/>
                          </w:rPr>
                          <w:t xml:space="preserve"> </w:t>
                        </w:r>
                      </w:p>
                    </w:txbxContent>
                  </v:textbox>
                </v:rect>
                <v:rect id="Rectangle 59" o:spid="_x0000_s1044" style="position:absolute;left:28056;top:687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3ADF8BA0" w14:textId="77777777" w:rsidR="00BD4F21" w:rsidRDefault="00BD4F21" w:rsidP="00BD4F21">
                        <w:pPr>
                          <w:spacing w:after="160" w:line="259" w:lineRule="auto"/>
                        </w:pPr>
                        <w:r>
                          <w:rPr>
                            <w:b/>
                            <w:sz w:val="22"/>
                          </w:rPr>
                          <w:t xml:space="preserve"> </w:t>
                        </w:r>
                      </w:p>
                    </w:txbxContent>
                  </v:textbox>
                </v:rect>
                <v:rect id="Rectangle 60" o:spid="_x0000_s1045" style="position:absolute;left:33022;top:5084;width:2818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2CFC56DD" w14:textId="77777777" w:rsidR="00BD4F21" w:rsidRDefault="00BD4F21" w:rsidP="00BD4F21">
                        <w:pPr>
                          <w:spacing w:after="160" w:line="259" w:lineRule="auto"/>
                        </w:pPr>
                        <w:r>
                          <w:rPr>
                            <w:b/>
                            <w:sz w:val="22"/>
                          </w:rPr>
                          <w:t xml:space="preserve">HIGHFIELD FARM PRIMARY SCHOOL </w:t>
                        </w:r>
                      </w:p>
                    </w:txbxContent>
                  </v:textbox>
                </v:rect>
                <v:rect id="Rectangle 61" o:spid="_x0000_s1046" style="position:absolute;left:43234;top:1257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679D18AD" w14:textId="77777777" w:rsidR="00BD4F21" w:rsidRDefault="00BD4F21" w:rsidP="00BD4F21">
                        <w:pPr>
                          <w:spacing w:after="160" w:line="259" w:lineRule="auto"/>
                        </w:pPr>
                        <w:r>
                          <w:rPr>
                            <w:b/>
                            <w:sz w:val="22"/>
                          </w:rPr>
                          <w:t xml:space="preserve"> </w:t>
                        </w:r>
                      </w:p>
                    </w:txbxContent>
                  </v:textbox>
                </v:rect>
                <v:rect id="Rectangle 62" o:spid="_x0000_s1047" style="position:absolute;left:36115;top:8615;width:15434;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10C88E20" w14:textId="0290FF03" w:rsidR="00BD4F21" w:rsidRDefault="00BD4F21" w:rsidP="00BD4F21">
                        <w:pPr>
                          <w:spacing w:after="160" w:line="259" w:lineRule="auto"/>
                        </w:pPr>
                        <w:r>
                          <w:rPr>
                            <w:b/>
                            <w:sz w:val="28"/>
                          </w:rPr>
                          <w:t xml:space="preserve">Computing Policy </w:t>
                        </w:r>
                      </w:p>
                    </w:txbxContent>
                  </v:textbox>
                </v:rect>
                <v:rect id="Rectangle 63" o:spid="_x0000_s1048" style="position:absolute;left:31165;top:1869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79011CF7" w14:textId="77777777" w:rsidR="00BD4F21" w:rsidRDefault="00BD4F21" w:rsidP="00BD4F21">
                        <w:pPr>
                          <w:spacing w:after="160" w:line="259" w:lineRule="auto"/>
                        </w:pPr>
                        <w:r>
                          <w:rPr>
                            <w:b/>
                            <w:sz w:val="22"/>
                          </w:rPr>
                          <w:t xml:space="preserve"> </w:t>
                        </w:r>
                      </w:p>
                    </w:txbxContent>
                  </v:textbox>
                </v:rect>
                <v:rect id="Rectangle 64" o:spid="_x0000_s1049" style="position:absolute;left:6516;top:14472;width:6647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3AC12A8A" w14:textId="77777777" w:rsidR="00BD4F21" w:rsidRDefault="00BD4F21" w:rsidP="00BD4F21">
                        <w:pPr>
                          <w:spacing w:after="160" w:line="259" w:lineRule="auto"/>
                        </w:pPr>
                        <w:r>
                          <w:rPr>
                            <w:b/>
                            <w:sz w:val="22"/>
                          </w:rPr>
                          <w:t xml:space="preserve">                                                                                     Date of Policy approval _____________ </w:t>
                        </w:r>
                      </w:p>
                    </w:txbxContent>
                  </v:textbox>
                </v:rect>
                <v:rect id="Rectangle 65" o:spid="_x0000_s1050" style="position:absolute;left:6610;top:18046;width:6676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1F89BEE2" w14:textId="77777777" w:rsidR="00BD4F21" w:rsidRDefault="00BD4F21" w:rsidP="00BD4F21">
                        <w:pPr>
                          <w:spacing w:after="160" w:line="259" w:lineRule="auto"/>
                        </w:pPr>
                        <w:r>
                          <w:rPr>
                            <w:b/>
                            <w:sz w:val="22"/>
                          </w:rPr>
                          <w:t xml:space="preserve">                                                                                     Date of Policy review _______________ </w:t>
                        </w:r>
                      </w:p>
                    </w:txbxContent>
                  </v:textbox>
                </v:rect>
                <v:shape id="Shape 10749" o:spid="_x0000_s1051" style="position:absolute;left:3215;top:83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" path="m,l9144,r,9144l,9144,,e" fillcolor="black" stroked="f" strokeweight="0">
                  <v:stroke miterlimit="83231f" joinstyle="miter"/>
                  <v:path arrowok="t" textboxrect="0,0,9144,9144"/>
                </v:shape>
                <v:shape id="Shape 10750" o:spid="_x0000_s1052" style="position:absolute;left:3276;top:838;width:55794;height:91;visibility:visible;mso-wrap-style:square;v-text-anchor:top" coordsize="55793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" path="m,l5579364,r,9144l,9144,,e" fillcolor="black" stroked="f" strokeweight="0">
                  <v:stroke miterlimit="83231f" joinstyle="miter"/>
                  <v:path arrowok="t" textboxrect="0,0,5579364,9144"/>
                </v:shape>
                <v:shape id="Shape 10751" o:spid="_x0000_s1053" style="position:absolute;left:59070;top:83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" path="m,l9144,r,9144l,9144,,e" fillcolor="black" stroked="f" strokeweight="0">
                  <v:stroke miterlimit="83231f" joinstyle="miter"/>
                  <v:path arrowok="t" textboxrect="0,0,9144,9144"/>
                </v:shape>
                <v:shape id="Shape 10752" o:spid="_x0000_s1054" style="position:absolute;left:3215;top:899;width:92;height:26487;visibility:visible;mso-wrap-style:square;v-text-anchor:top" coordsize="9144,264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" path="m,l9144,r,2648712l,2648712,,e" fillcolor="black" stroked="f" strokeweight="0">
                  <v:stroke miterlimit="83231f" joinstyle="miter"/>
                  <v:path arrowok="t" textboxrect="0,0,9144,2648712"/>
                </v:shape>
                <v:shape id="Shape 10753" o:spid="_x0000_s1055" style="position:absolute;left:3215;top:2738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" path="m,l9144,r,9144l,9144,,e" fillcolor="black" stroked="f" strokeweight="0">
                  <v:stroke miterlimit="83231f" joinstyle="miter"/>
                  <v:path arrowok="t" textboxrect="0,0,9144,9144"/>
                </v:shape>
                <v:shape id="Shape 10754" o:spid="_x0000_s1056" style="position:absolute;left:3276;top:27386;width:55794;height:91;visibility:visible;mso-wrap-style:square;v-text-anchor:top" coordsize="55793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" path="m,l5579364,r,9144l,9144,,e" fillcolor="black" stroked="f" strokeweight="0">
                  <v:stroke miterlimit="83231f" joinstyle="miter"/>
                  <v:path arrowok="t" textboxrect="0,0,5579364,9144"/>
                </v:shape>
                <v:shape id="Shape 10755" o:spid="_x0000_s1057" style="position:absolute;left:59070;top:899;width:91;height:26487;visibility:visible;mso-wrap-style:square;v-text-anchor:top" coordsize="9144,264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" path="m,l9144,r,2648712l,2648712,,e" fillcolor="black" stroked="f" strokeweight="0">
                  <v:stroke miterlimit="83231f" joinstyle="miter"/>
                  <v:path arrowok="t" textboxrect="0,0,9144,2648712"/>
                </v:shape>
                <v:shape id="Shape 10756" o:spid="_x0000_s1058" style="position:absolute;left:59070;top:2738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" path="m,l9144,r,9144l,9144,,e" fillcolor="black" stroked="f" strokeweight="0">
                  <v:stroke miterlimit="83231f" joinstyle="miter"/>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59" type="#_x0000_t75" style="position:absolute;left:3672;top:3748;width:21426;height:10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">
                  <v:imagedata r:id="rId6" o:title=""/>
                </v:shape>
                <w10:anchorlock/>
              </v:group>
            </w:pict>
          </mc:Fallback>
        </mc:AlternateContent>
      </w:r>
    </w:p>
    <w:p w14:paraId="1554D12D" w14:textId="4BDB97B6" w:rsidR="00BD4F21" w:rsidRDefault="00BD4F21"/>
    <w:p w14:paraId="4433622A" w14:textId="77777777" w:rsidR="009B0F21" w:rsidRPr="00940103" w:rsidRDefault="009B0F21" w:rsidP="00BD4F21">
      <w:pPr>
        <w:tabs>
          <w:tab w:val="left" w:pos="2540"/>
        </w:tabs>
        <w:jc w:val="both"/>
        <w:rPr>
          <w:rFonts w:asciiTheme="majorHAnsi" w:hAnsiTheme="majorHAnsi" w:cstheme="majorHAnsi"/>
          <w:sz w:val="22"/>
          <w:szCs w:val="22"/>
        </w:rPr>
      </w:pPr>
    </w:p>
    <w:p w14:paraId="10A1D269" w14:textId="4257F530" w:rsidR="008E79A7" w:rsidRDefault="008E79A7" w:rsidP="00BD4F21">
      <w:pPr>
        <w:tabs>
          <w:tab w:val="left" w:pos="2540"/>
        </w:tabs>
        <w:jc w:val="both"/>
        <w:rPr>
          <w:rFonts w:asciiTheme="majorHAnsi" w:hAnsiTheme="majorHAnsi" w:cstheme="majorHAnsi"/>
          <w:sz w:val="22"/>
          <w:szCs w:val="22"/>
        </w:rPr>
      </w:pPr>
      <w:r>
        <w:rPr>
          <w:rFonts w:asciiTheme="majorHAnsi" w:hAnsiTheme="majorHAnsi" w:cstheme="majorHAnsi"/>
          <w:sz w:val="22"/>
          <w:szCs w:val="22"/>
        </w:rPr>
        <w:t>‘</w:t>
      </w:r>
      <w:r w:rsidR="009B0F21">
        <w:rPr>
          <w:rFonts w:asciiTheme="majorHAnsi" w:hAnsiTheme="majorHAnsi" w:cstheme="majorHAnsi"/>
          <w:sz w:val="22"/>
          <w:szCs w:val="22"/>
        </w:rPr>
        <w:t>The National Centre for Computing Education defines digital literacy as the ‘skills and knowledge required to be an effect</w:t>
      </w:r>
      <w:r>
        <w:rPr>
          <w:rFonts w:asciiTheme="majorHAnsi" w:hAnsiTheme="majorHAnsi" w:cstheme="majorHAnsi"/>
          <w:sz w:val="22"/>
          <w:szCs w:val="22"/>
        </w:rPr>
        <w:t xml:space="preserve">ive, safe and discerning user of a range of computer systems. It covers a range of knowledge and skills, such as using physical devices or knowledge and skills, such as using physical devices or knowledge of the features that are likely to mean digital content is reliable.’ </w:t>
      </w:r>
      <w:proofErr w:type="spellStart"/>
      <w:r>
        <w:rPr>
          <w:rFonts w:asciiTheme="majorHAnsi" w:hAnsiTheme="majorHAnsi" w:cstheme="majorHAnsi"/>
          <w:sz w:val="22"/>
          <w:szCs w:val="22"/>
        </w:rPr>
        <w:t>Ofsted’s</w:t>
      </w:r>
      <w:proofErr w:type="spellEnd"/>
      <w:r>
        <w:rPr>
          <w:rFonts w:asciiTheme="majorHAnsi" w:hAnsiTheme="majorHAnsi" w:cstheme="majorHAnsi"/>
          <w:sz w:val="22"/>
          <w:szCs w:val="22"/>
        </w:rPr>
        <w:t xml:space="preserve"> review of computing.</w:t>
      </w:r>
    </w:p>
    <w:p w14:paraId="436604A2" w14:textId="77777777" w:rsidR="00E14DF2" w:rsidRDefault="00E14DF2" w:rsidP="00BD4F21">
      <w:pPr>
        <w:tabs>
          <w:tab w:val="left" w:pos="2540"/>
        </w:tabs>
        <w:jc w:val="both"/>
        <w:rPr>
          <w:rFonts w:asciiTheme="majorHAnsi" w:hAnsiTheme="majorHAnsi" w:cstheme="majorHAnsi"/>
          <w:sz w:val="22"/>
          <w:szCs w:val="22"/>
        </w:rPr>
      </w:pPr>
    </w:p>
    <w:p w14:paraId="407F8DD0" w14:textId="2F82ED23" w:rsidR="00401F0A" w:rsidRDefault="00921B22" w:rsidP="00F97F00">
      <w:pPr>
        <w:tabs>
          <w:tab w:val="left" w:pos="2540"/>
        </w:tabs>
        <w:jc w:val="both"/>
        <w:rPr>
          <w:rFonts w:asciiTheme="majorHAnsi" w:hAnsiTheme="majorHAnsi" w:cstheme="majorHAnsi"/>
          <w:sz w:val="22"/>
          <w:szCs w:val="22"/>
        </w:rPr>
      </w:pPr>
      <w:r w:rsidRPr="00940103">
        <w:rPr>
          <w:rFonts w:asciiTheme="majorHAnsi" w:hAnsiTheme="majorHAnsi" w:cstheme="majorHAnsi"/>
          <w:sz w:val="22"/>
          <w:szCs w:val="22"/>
        </w:rPr>
        <w:t xml:space="preserve">At </w:t>
      </w:r>
      <w:proofErr w:type="spellStart"/>
      <w:r w:rsidR="00BD4F21">
        <w:rPr>
          <w:rFonts w:asciiTheme="majorHAnsi" w:hAnsiTheme="majorHAnsi" w:cstheme="majorHAnsi"/>
          <w:sz w:val="22"/>
          <w:szCs w:val="22"/>
        </w:rPr>
        <w:t>Highfield</w:t>
      </w:r>
      <w:proofErr w:type="spellEnd"/>
      <w:r w:rsidR="00BD4F21">
        <w:rPr>
          <w:rFonts w:asciiTheme="majorHAnsi" w:hAnsiTheme="majorHAnsi" w:cstheme="majorHAnsi"/>
          <w:sz w:val="22"/>
          <w:szCs w:val="22"/>
        </w:rPr>
        <w:t xml:space="preserve"> Farm</w:t>
      </w:r>
      <w:r w:rsidRPr="00940103">
        <w:rPr>
          <w:rFonts w:asciiTheme="majorHAnsi" w:hAnsiTheme="majorHAnsi" w:cstheme="majorHAnsi"/>
          <w:sz w:val="22"/>
          <w:szCs w:val="22"/>
        </w:rPr>
        <w:t xml:space="preserve"> Primary, we understand the i</w:t>
      </w:r>
      <w:r w:rsidR="008E79A7">
        <w:rPr>
          <w:rFonts w:asciiTheme="majorHAnsi" w:hAnsiTheme="majorHAnsi" w:cstheme="majorHAnsi"/>
          <w:sz w:val="22"/>
          <w:szCs w:val="22"/>
        </w:rPr>
        <w:t>mportance of introducing our children to the world of computing and how essential it is in society.</w:t>
      </w:r>
      <w:r w:rsidRPr="00940103">
        <w:rPr>
          <w:rFonts w:asciiTheme="majorHAnsi" w:hAnsiTheme="majorHAnsi" w:cstheme="majorHAnsi"/>
          <w:sz w:val="22"/>
          <w:szCs w:val="22"/>
        </w:rPr>
        <w:t xml:space="preserve"> </w:t>
      </w:r>
      <w:r w:rsidR="00401F0A" w:rsidRPr="00940103">
        <w:rPr>
          <w:rFonts w:asciiTheme="majorHAnsi" w:hAnsiTheme="majorHAnsi" w:cstheme="majorHAnsi"/>
          <w:sz w:val="22"/>
          <w:szCs w:val="22"/>
        </w:rPr>
        <w:t xml:space="preserve">Our aim is to fulfil the requirements from the National Curriculum for Computing, while </w:t>
      </w:r>
      <w:r w:rsidR="008E79A7">
        <w:rPr>
          <w:rFonts w:asciiTheme="majorHAnsi" w:hAnsiTheme="majorHAnsi" w:cstheme="majorHAnsi"/>
          <w:sz w:val="22"/>
          <w:szCs w:val="22"/>
        </w:rPr>
        <w:t>enabling children to become computat</w:t>
      </w:r>
      <w:r w:rsidR="00F97F00">
        <w:rPr>
          <w:rFonts w:asciiTheme="majorHAnsi" w:hAnsiTheme="majorHAnsi" w:cstheme="majorHAnsi"/>
          <w:sz w:val="22"/>
          <w:szCs w:val="22"/>
        </w:rPr>
        <w:t xml:space="preserve">ionally literate including teaching the importance of online safety. </w:t>
      </w:r>
      <w:r w:rsidR="004C786A" w:rsidRPr="004C786A">
        <w:rPr>
          <w:rFonts w:asciiTheme="majorHAnsi" w:hAnsiTheme="majorHAnsi" w:cstheme="majorHAnsi"/>
          <w:sz w:val="22"/>
          <w:szCs w:val="22"/>
        </w:rPr>
        <w:t xml:space="preserve">The world of computing is ever-changing, and it is becoming increasingly crucial that children have </w:t>
      </w:r>
      <w:r w:rsidR="001A591F">
        <w:rPr>
          <w:rFonts w:asciiTheme="majorHAnsi" w:hAnsiTheme="majorHAnsi" w:cstheme="majorHAnsi"/>
          <w:sz w:val="22"/>
          <w:szCs w:val="22"/>
        </w:rPr>
        <w:t xml:space="preserve">a full </w:t>
      </w:r>
      <w:r w:rsidR="004C786A" w:rsidRPr="004C786A">
        <w:rPr>
          <w:rFonts w:asciiTheme="majorHAnsi" w:hAnsiTheme="majorHAnsi" w:cstheme="majorHAnsi"/>
          <w:sz w:val="22"/>
          <w:szCs w:val="22"/>
        </w:rPr>
        <w:t xml:space="preserve">understanding of the knowledge and skills in all aspects of computing so that they have a better footing within the wider world. </w:t>
      </w:r>
      <w:r w:rsidR="00F97F00">
        <w:rPr>
          <w:rFonts w:asciiTheme="majorHAnsi" w:hAnsiTheme="majorHAnsi" w:cstheme="majorHAnsi"/>
          <w:sz w:val="22"/>
          <w:szCs w:val="22"/>
        </w:rPr>
        <w:t>Technology will be part of our children’s future; we consider the resilience they need to engage with technologies that do not currently exist.</w:t>
      </w:r>
    </w:p>
    <w:p w14:paraId="1562726E" w14:textId="77777777" w:rsidR="00E14DF2" w:rsidRDefault="00E14DF2" w:rsidP="00401F0A">
      <w:pPr>
        <w:jc w:val="both"/>
        <w:rPr>
          <w:rFonts w:asciiTheme="majorHAnsi" w:hAnsiTheme="majorHAnsi" w:cstheme="majorHAnsi"/>
          <w:b/>
          <w:sz w:val="22"/>
          <w:szCs w:val="22"/>
        </w:rPr>
      </w:pPr>
    </w:p>
    <w:p w14:paraId="78704119" w14:textId="3A5CCE48" w:rsidR="00401F0A" w:rsidRPr="00940103" w:rsidRDefault="00401F0A" w:rsidP="00401F0A">
      <w:pPr>
        <w:jc w:val="both"/>
        <w:rPr>
          <w:rFonts w:asciiTheme="majorHAnsi" w:hAnsiTheme="majorHAnsi" w:cstheme="majorHAnsi"/>
          <w:b/>
          <w:sz w:val="22"/>
          <w:szCs w:val="22"/>
        </w:rPr>
      </w:pPr>
      <w:r w:rsidRPr="00940103">
        <w:rPr>
          <w:rFonts w:asciiTheme="majorHAnsi" w:hAnsiTheme="majorHAnsi" w:cstheme="majorHAnsi"/>
          <w:b/>
          <w:sz w:val="22"/>
          <w:szCs w:val="22"/>
        </w:rPr>
        <w:t>Intent</w:t>
      </w:r>
    </w:p>
    <w:p w14:paraId="057E4270" w14:textId="77777777" w:rsidR="00401F0A" w:rsidRPr="00940103" w:rsidRDefault="00401F0A" w:rsidP="00401F0A">
      <w:pPr>
        <w:jc w:val="both"/>
        <w:rPr>
          <w:rFonts w:asciiTheme="majorHAnsi" w:hAnsiTheme="majorHAnsi" w:cstheme="majorHAnsi"/>
          <w:sz w:val="22"/>
          <w:szCs w:val="22"/>
        </w:rPr>
      </w:pPr>
    </w:p>
    <w:p w14:paraId="57C77AF5" w14:textId="7620A22B" w:rsidR="00401F0A" w:rsidRPr="00940103" w:rsidRDefault="00401F0A" w:rsidP="00401F0A">
      <w:pPr>
        <w:jc w:val="both"/>
        <w:rPr>
          <w:rFonts w:asciiTheme="majorHAnsi" w:hAnsiTheme="majorHAnsi" w:cstheme="majorHAnsi"/>
          <w:sz w:val="22"/>
          <w:szCs w:val="22"/>
        </w:rPr>
      </w:pPr>
      <w:r w:rsidRPr="00940103">
        <w:rPr>
          <w:rFonts w:asciiTheme="majorHAnsi" w:hAnsiTheme="majorHAnsi" w:cstheme="majorHAnsi"/>
          <w:sz w:val="22"/>
          <w:szCs w:val="22"/>
        </w:rPr>
        <w:t xml:space="preserve">At </w:t>
      </w:r>
      <w:proofErr w:type="spellStart"/>
      <w:r w:rsidR="004C786A">
        <w:rPr>
          <w:rFonts w:asciiTheme="majorHAnsi" w:hAnsiTheme="majorHAnsi" w:cstheme="majorHAnsi"/>
          <w:sz w:val="22"/>
          <w:szCs w:val="22"/>
        </w:rPr>
        <w:t>Highfield</w:t>
      </w:r>
      <w:proofErr w:type="spellEnd"/>
      <w:r w:rsidR="004C786A">
        <w:rPr>
          <w:rFonts w:asciiTheme="majorHAnsi" w:hAnsiTheme="majorHAnsi" w:cstheme="majorHAnsi"/>
          <w:sz w:val="22"/>
          <w:szCs w:val="22"/>
        </w:rPr>
        <w:t xml:space="preserve"> Farm</w:t>
      </w:r>
      <w:r w:rsidRPr="00940103">
        <w:rPr>
          <w:rFonts w:asciiTheme="majorHAnsi" w:hAnsiTheme="majorHAnsi" w:cstheme="majorHAnsi"/>
          <w:sz w:val="22"/>
          <w:szCs w:val="22"/>
        </w:rPr>
        <w:t xml:space="preserve"> Primary</w:t>
      </w:r>
      <w:r w:rsidR="004C786A">
        <w:rPr>
          <w:rFonts w:asciiTheme="majorHAnsi" w:hAnsiTheme="majorHAnsi" w:cstheme="majorHAnsi"/>
          <w:sz w:val="22"/>
          <w:szCs w:val="22"/>
        </w:rPr>
        <w:t xml:space="preserve"> School</w:t>
      </w:r>
      <w:r w:rsidRPr="00940103">
        <w:rPr>
          <w:rFonts w:asciiTheme="majorHAnsi" w:hAnsiTheme="majorHAnsi" w:cstheme="majorHAnsi"/>
          <w:sz w:val="22"/>
          <w:szCs w:val="22"/>
        </w:rPr>
        <w:t xml:space="preserve">, we believe developing our children’s understanding of technology and how it must be used in a safe and respectful manner. Our computing curriculum </w:t>
      </w:r>
      <w:r w:rsidR="00164C29" w:rsidRPr="00940103">
        <w:rPr>
          <w:rFonts w:asciiTheme="majorHAnsi" w:hAnsiTheme="majorHAnsi" w:cstheme="majorHAnsi"/>
          <w:sz w:val="22"/>
          <w:szCs w:val="22"/>
        </w:rPr>
        <w:t xml:space="preserve">aims to develop the heart and mind of every child. A high-quality computing curriculum, should foster the children’s engagement and development of concepts taught throughout our chosen scheme. By following the National Curriculum for Computing, we aim that all children can: </w:t>
      </w:r>
    </w:p>
    <w:p w14:paraId="1AC4F2A8" w14:textId="77777777" w:rsidR="00164C29" w:rsidRPr="00940103" w:rsidRDefault="00164C29" w:rsidP="00401F0A">
      <w:pPr>
        <w:jc w:val="both"/>
        <w:rPr>
          <w:rFonts w:asciiTheme="majorHAnsi" w:hAnsiTheme="majorHAnsi" w:cstheme="majorHAnsi"/>
          <w:sz w:val="22"/>
          <w:szCs w:val="22"/>
        </w:rPr>
      </w:pPr>
    </w:p>
    <w:p w14:paraId="109DCEDB" w14:textId="64E6B0AF" w:rsidR="00164C29" w:rsidRPr="00940103" w:rsidRDefault="00164C29" w:rsidP="00164C29">
      <w:pPr>
        <w:pStyle w:val="ListParagraph"/>
        <w:numPr>
          <w:ilvl w:val="0"/>
          <w:numId w:val="2"/>
        </w:numPr>
        <w:shd w:val="clear" w:color="auto" w:fill="FFFFFF"/>
        <w:spacing w:after="75"/>
        <w:rPr>
          <w:rFonts w:asciiTheme="majorHAnsi" w:eastAsia="Times New Roman" w:hAnsiTheme="majorHAnsi" w:cstheme="majorHAnsi"/>
          <w:color w:val="0B0C0C"/>
          <w:sz w:val="22"/>
          <w:szCs w:val="22"/>
          <w:lang w:val="en-GB" w:eastAsia="en-GB"/>
        </w:rPr>
      </w:pPr>
      <w:r w:rsidRPr="00940103">
        <w:rPr>
          <w:rFonts w:asciiTheme="majorHAnsi" w:eastAsia="Times New Roman" w:hAnsiTheme="majorHAnsi" w:cstheme="majorHAnsi"/>
          <w:color w:val="0B0C0C"/>
          <w:sz w:val="22"/>
          <w:szCs w:val="22"/>
          <w:lang w:val="en-GB" w:eastAsia="en-GB"/>
        </w:rPr>
        <w:t>understand and apply the fundamental principles and concepts of computer science, including abstraction, logic, algorithms and data representation</w:t>
      </w:r>
    </w:p>
    <w:p w14:paraId="11156767" w14:textId="15D8007D" w:rsidR="00164C29" w:rsidRPr="00940103" w:rsidRDefault="00164C29" w:rsidP="00164C29">
      <w:pPr>
        <w:pStyle w:val="ListParagraph"/>
        <w:numPr>
          <w:ilvl w:val="0"/>
          <w:numId w:val="2"/>
        </w:numPr>
        <w:shd w:val="clear" w:color="auto" w:fill="FFFFFF"/>
        <w:spacing w:after="75"/>
        <w:rPr>
          <w:rFonts w:asciiTheme="majorHAnsi" w:eastAsia="Times New Roman" w:hAnsiTheme="majorHAnsi" w:cstheme="majorHAnsi"/>
          <w:color w:val="0B0C0C"/>
          <w:sz w:val="22"/>
          <w:szCs w:val="22"/>
          <w:lang w:val="en-GB" w:eastAsia="en-GB"/>
        </w:rPr>
      </w:pPr>
      <w:r w:rsidRPr="00940103">
        <w:rPr>
          <w:rFonts w:asciiTheme="majorHAnsi" w:eastAsia="Times New Roman" w:hAnsiTheme="majorHAnsi" w:cstheme="majorHAnsi"/>
          <w:color w:val="0B0C0C"/>
          <w:sz w:val="22"/>
          <w:szCs w:val="22"/>
          <w:lang w:val="en-GB" w:eastAsia="en-GB"/>
        </w:rPr>
        <w:t>analyse problems in computational terms, and have repeated practical experience of writing computer programs in order to solve such problems</w:t>
      </w:r>
    </w:p>
    <w:p w14:paraId="7D2C8499" w14:textId="5F9D7864" w:rsidR="00164C29" w:rsidRPr="00940103" w:rsidRDefault="00164C29" w:rsidP="00164C29">
      <w:pPr>
        <w:pStyle w:val="ListParagraph"/>
        <w:numPr>
          <w:ilvl w:val="0"/>
          <w:numId w:val="2"/>
        </w:numPr>
        <w:shd w:val="clear" w:color="auto" w:fill="FFFFFF"/>
        <w:spacing w:after="75"/>
        <w:rPr>
          <w:rFonts w:asciiTheme="majorHAnsi" w:eastAsia="Times New Roman" w:hAnsiTheme="majorHAnsi" w:cstheme="majorHAnsi"/>
          <w:color w:val="0B0C0C"/>
          <w:sz w:val="22"/>
          <w:szCs w:val="22"/>
          <w:lang w:val="en-GB" w:eastAsia="en-GB"/>
        </w:rPr>
      </w:pPr>
      <w:r w:rsidRPr="00940103">
        <w:rPr>
          <w:rFonts w:asciiTheme="majorHAnsi" w:eastAsia="Times New Roman" w:hAnsiTheme="majorHAnsi" w:cstheme="majorHAnsi"/>
          <w:color w:val="0B0C0C"/>
          <w:sz w:val="22"/>
          <w:szCs w:val="22"/>
          <w:lang w:val="en-GB" w:eastAsia="en-GB"/>
        </w:rPr>
        <w:t xml:space="preserve">evaluate and apply information technology, including new or unfamiliar technologies, analytically to solve problems </w:t>
      </w:r>
    </w:p>
    <w:p w14:paraId="2FE7EBE7" w14:textId="11603F1C" w:rsidR="00164C29" w:rsidRPr="00940103" w:rsidRDefault="004C786A" w:rsidP="00164C29">
      <w:pPr>
        <w:pStyle w:val="ListParagraph"/>
        <w:numPr>
          <w:ilvl w:val="0"/>
          <w:numId w:val="2"/>
        </w:numPr>
        <w:shd w:val="clear" w:color="auto" w:fill="FFFFFF"/>
        <w:spacing w:after="75"/>
        <w:rPr>
          <w:rFonts w:asciiTheme="majorHAnsi" w:eastAsia="Times New Roman" w:hAnsiTheme="majorHAnsi" w:cstheme="majorHAnsi"/>
          <w:color w:val="0B0C0C"/>
          <w:sz w:val="22"/>
          <w:szCs w:val="22"/>
          <w:lang w:val="en-GB" w:eastAsia="en-GB"/>
        </w:rPr>
      </w:pPr>
      <w:r>
        <w:rPr>
          <w:rFonts w:asciiTheme="majorHAnsi" w:eastAsia="Times New Roman" w:hAnsiTheme="majorHAnsi" w:cstheme="majorHAnsi"/>
          <w:color w:val="0B0C0C"/>
          <w:sz w:val="22"/>
          <w:szCs w:val="22"/>
          <w:lang w:val="en-GB" w:eastAsia="en-GB"/>
        </w:rPr>
        <w:t>be</w:t>
      </w:r>
      <w:r w:rsidR="00991631">
        <w:rPr>
          <w:rFonts w:asciiTheme="majorHAnsi" w:eastAsia="Times New Roman" w:hAnsiTheme="majorHAnsi" w:cstheme="majorHAnsi"/>
          <w:color w:val="0B0C0C"/>
          <w:sz w:val="22"/>
          <w:szCs w:val="22"/>
          <w:lang w:val="en-GB" w:eastAsia="en-GB"/>
        </w:rPr>
        <w:t xml:space="preserve"> </w:t>
      </w:r>
      <w:r w:rsidR="00164C29" w:rsidRPr="00940103">
        <w:rPr>
          <w:rFonts w:asciiTheme="majorHAnsi" w:eastAsia="Times New Roman" w:hAnsiTheme="majorHAnsi" w:cstheme="majorHAnsi"/>
          <w:color w:val="0B0C0C"/>
          <w:sz w:val="22"/>
          <w:szCs w:val="22"/>
          <w:lang w:val="en-GB" w:eastAsia="en-GB"/>
        </w:rPr>
        <w:t>responsible, competent, confident and creative users of information and communication technology</w:t>
      </w:r>
    </w:p>
    <w:p w14:paraId="6F51BC61" w14:textId="77777777" w:rsidR="00C7474F" w:rsidRPr="00940103" w:rsidRDefault="00C7474F" w:rsidP="00C7474F">
      <w:pPr>
        <w:shd w:val="clear" w:color="auto" w:fill="FFFFFF"/>
        <w:spacing w:after="75"/>
        <w:ind w:left="360"/>
        <w:rPr>
          <w:rFonts w:asciiTheme="majorHAnsi" w:eastAsia="Times New Roman" w:hAnsiTheme="majorHAnsi" w:cstheme="majorHAnsi"/>
          <w:color w:val="0B0C0C"/>
          <w:sz w:val="22"/>
          <w:szCs w:val="22"/>
          <w:lang w:val="en-GB" w:eastAsia="en-GB"/>
        </w:rPr>
      </w:pPr>
    </w:p>
    <w:p w14:paraId="2DB4CFAC" w14:textId="08081D2A" w:rsidR="00C7474F" w:rsidRPr="00940103" w:rsidRDefault="00C7474F" w:rsidP="00C7474F">
      <w:pPr>
        <w:jc w:val="both"/>
        <w:rPr>
          <w:rFonts w:asciiTheme="majorHAnsi" w:hAnsiTheme="majorHAnsi" w:cstheme="majorHAnsi"/>
          <w:sz w:val="22"/>
          <w:szCs w:val="22"/>
        </w:rPr>
      </w:pPr>
      <w:r w:rsidRPr="00940103">
        <w:rPr>
          <w:rFonts w:asciiTheme="majorHAnsi" w:hAnsiTheme="majorHAnsi" w:cstheme="majorHAnsi"/>
          <w:sz w:val="22"/>
          <w:szCs w:val="22"/>
        </w:rPr>
        <w:t>Indeed, it is one of the ‘</w:t>
      </w:r>
      <w:r w:rsidR="00ED078A">
        <w:rPr>
          <w:rFonts w:asciiTheme="majorHAnsi" w:hAnsiTheme="majorHAnsi" w:cstheme="majorHAnsi"/>
          <w:sz w:val="22"/>
          <w:szCs w:val="22"/>
        </w:rPr>
        <w:t>S</w:t>
      </w:r>
      <w:r w:rsidRPr="00940103">
        <w:rPr>
          <w:rFonts w:asciiTheme="majorHAnsi" w:hAnsiTheme="majorHAnsi" w:cstheme="majorHAnsi"/>
          <w:sz w:val="22"/>
          <w:szCs w:val="22"/>
        </w:rPr>
        <w:t xml:space="preserve">pecialism’ aspects of the </w:t>
      </w:r>
      <w:r w:rsidR="00F97F00">
        <w:rPr>
          <w:rFonts w:asciiTheme="majorHAnsi" w:hAnsiTheme="majorHAnsi" w:cstheme="majorHAnsi"/>
          <w:sz w:val="22"/>
          <w:szCs w:val="22"/>
        </w:rPr>
        <w:t>4-element</w:t>
      </w:r>
      <w:r w:rsidR="00ED078A">
        <w:rPr>
          <w:rFonts w:asciiTheme="majorHAnsi" w:hAnsiTheme="majorHAnsi" w:cstheme="majorHAnsi"/>
          <w:sz w:val="22"/>
          <w:szCs w:val="22"/>
        </w:rPr>
        <w:t xml:space="preserve"> </w:t>
      </w:r>
      <w:r w:rsidRPr="00940103">
        <w:rPr>
          <w:rFonts w:asciiTheme="majorHAnsi" w:hAnsiTheme="majorHAnsi" w:cstheme="majorHAnsi"/>
          <w:sz w:val="22"/>
          <w:szCs w:val="22"/>
        </w:rPr>
        <w:t>curriculum</w:t>
      </w:r>
      <w:r w:rsidR="00ED078A">
        <w:rPr>
          <w:rFonts w:asciiTheme="majorHAnsi" w:hAnsiTheme="majorHAnsi" w:cstheme="majorHAnsi"/>
          <w:sz w:val="22"/>
          <w:szCs w:val="22"/>
        </w:rPr>
        <w:t xml:space="preserve"> model</w:t>
      </w:r>
      <w:r w:rsidRPr="00940103">
        <w:rPr>
          <w:rFonts w:asciiTheme="majorHAnsi" w:hAnsiTheme="majorHAnsi" w:cstheme="majorHAnsi"/>
          <w:sz w:val="22"/>
          <w:szCs w:val="22"/>
        </w:rPr>
        <w:t xml:space="preserve"> at </w:t>
      </w:r>
      <w:proofErr w:type="spellStart"/>
      <w:r w:rsidR="004C786A">
        <w:rPr>
          <w:rFonts w:asciiTheme="majorHAnsi" w:hAnsiTheme="majorHAnsi" w:cstheme="majorHAnsi"/>
          <w:sz w:val="22"/>
          <w:szCs w:val="22"/>
        </w:rPr>
        <w:t>Highfield</w:t>
      </w:r>
      <w:proofErr w:type="spellEnd"/>
      <w:r w:rsidR="004C786A">
        <w:rPr>
          <w:rFonts w:asciiTheme="majorHAnsi" w:hAnsiTheme="majorHAnsi" w:cstheme="majorHAnsi"/>
          <w:sz w:val="22"/>
          <w:szCs w:val="22"/>
        </w:rPr>
        <w:t xml:space="preserve"> Farm Primary School</w:t>
      </w:r>
      <w:r w:rsidRPr="00940103">
        <w:rPr>
          <w:rFonts w:asciiTheme="majorHAnsi" w:hAnsiTheme="majorHAnsi" w:cstheme="majorHAnsi"/>
          <w:sz w:val="22"/>
          <w:szCs w:val="22"/>
        </w:rPr>
        <w:t xml:space="preserve"> that will add real value to the children’s primary education.</w:t>
      </w:r>
    </w:p>
    <w:p w14:paraId="0C8FCBD6" w14:textId="77777777" w:rsidR="00C7474F" w:rsidRPr="00940103" w:rsidRDefault="00C7474F">
      <w:pPr>
        <w:spacing w:after="160" w:line="259" w:lineRule="auto"/>
        <w:rPr>
          <w:rFonts w:asciiTheme="majorHAnsi" w:eastAsia="Times New Roman" w:hAnsiTheme="majorHAnsi" w:cstheme="majorHAnsi"/>
          <w:color w:val="0B0C0C"/>
          <w:sz w:val="22"/>
          <w:szCs w:val="22"/>
          <w:lang w:val="en-GB" w:eastAsia="en-GB"/>
        </w:rPr>
      </w:pPr>
    </w:p>
    <w:p w14:paraId="038B75C3" w14:textId="40140EC7" w:rsidR="00C7474F" w:rsidRPr="00940103" w:rsidRDefault="00F97F00" w:rsidP="00C7474F">
      <w:pPr>
        <w:shd w:val="clear" w:color="auto" w:fill="FFFFFF"/>
        <w:spacing w:after="75"/>
        <w:jc w:val="center"/>
        <w:rPr>
          <w:rFonts w:asciiTheme="majorHAnsi" w:eastAsia="Times New Roman" w:hAnsiTheme="majorHAnsi" w:cstheme="majorHAnsi"/>
          <w:color w:val="0B0C0C"/>
          <w:sz w:val="22"/>
          <w:szCs w:val="22"/>
          <w:lang w:val="en-GB" w:eastAsia="en-GB"/>
        </w:rPr>
      </w:pPr>
      <w:r w:rsidRPr="00F97F00">
        <w:rPr>
          <w:rFonts w:asciiTheme="majorHAnsi" w:eastAsia="Times New Roman" w:hAnsiTheme="majorHAnsi" w:cstheme="majorHAnsi"/>
          <w:noProof/>
          <w:color w:val="0B0C0C"/>
          <w:sz w:val="22"/>
          <w:szCs w:val="22"/>
          <w:lang w:val="en-GB" w:eastAsia="en-GB"/>
        </w:rPr>
        <w:lastRenderedPageBreak/>
        <w:drawing>
          <wp:inline distT="0" distB="0" distL="0" distR="0" wp14:anchorId="5C87C5E1" wp14:editId="1AEF8AE8">
            <wp:extent cx="5731510" cy="4359275"/>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4359275"/>
                    </a:xfrm>
                    <a:prstGeom prst="rect">
                      <a:avLst/>
                    </a:prstGeom>
                  </pic:spPr>
                </pic:pic>
              </a:graphicData>
            </a:graphic>
          </wp:inline>
        </w:drawing>
      </w:r>
    </w:p>
    <w:p w14:paraId="183162FA" w14:textId="77777777" w:rsidR="00164C29" w:rsidRPr="00940103" w:rsidRDefault="00164C29" w:rsidP="00401F0A">
      <w:pPr>
        <w:jc w:val="both"/>
        <w:rPr>
          <w:rFonts w:asciiTheme="majorHAnsi" w:hAnsiTheme="majorHAnsi" w:cstheme="majorHAnsi"/>
          <w:sz w:val="22"/>
          <w:szCs w:val="22"/>
        </w:rPr>
      </w:pPr>
    </w:p>
    <w:p w14:paraId="4144C2D2" w14:textId="77777777" w:rsidR="006D7054" w:rsidRPr="00940103" w:rsidRDefault="006D7054" w:rsidP="006D7054">
      <w:pPr>
        <w:autoSpaceDE w:val="0"/>
        <w:autoSpaceDN w:val="0"/>
        <w:adjustRightInd w:val="0"/>
        <w:rPr>
          <w:rFonts w:asciiTheme="majorHAnsi" w:hAnsiTheme="majorHAnsi" w:cstheme="majorHAnsi"/>
          <w:sz w:val="22"/>
          <w:szCs w:val="22"/>
        </w:rPr>
      </w:pPr>
    </w:p>
    <w:p w14:paraId="05F2C264" w14:textId="77777777" w:rsidR="006D7054" w:rsidRPr="00940103" w:rsidRDefault="006D7054" w:rsidP="006D7054">
      <w:pPr>
        <w:autoSpaceDE w:val="0"/>
        <w:autoSpaceDN w:val="0"/>
        <w:adjustRightInd w:val="0"/>
        <w:rPr>
          <w:rFonts w:asciiTheme="majorHAnsi" w:hAnsiTheme="majorHAnsi" w:cstheme="majorHAnsi"/>
          <w:b/>
          <w:sz w:val="22"/>
          <w:szCs w:val="22"/>
        </w:rPr>
      </w:pPr>
      <w:r w:rsidRPr="00940103">
        <w:rPr>
          <w:rFonts w:asciiTheme="majorHAnsi" w:hAnsiTheme="majorHAnsi" w:cstheme="majorHAnsi"/>
          <w:b/>
          <w:sz w:val="22"/>
          <w:szCs w:val="22"/>
        </w:rPr>
        <w:t>Implementation</w:t>
      </w:r>
    </w:p>
    <w:p w14:paraId="5895AC45" w14:textId="3A539A3E" w:rsidR="00655EDE" w:rsidRDefault="00655EDE" w:rsidP="00730807">
      <w:pPr>
        <w:autoSpaceDE w:val="0"/>
        <w:autoSpaceDN w:val="0"/>
        <w:adjustRightInd w:val="0"/>
        <w:jc w:val="both"/>
        <w:rPr>
          <w:rFonts w:asciiTheme="majorHAnsi" w:hAnsiTheme="majorHAnsi" w:cstheme="majorHAnsi"/>
          <w:b/>
          <w:sz w:val="22"/>
          <w:szCs w:val="22"/>
        </w:rPr>
      </w:pPr>
    </w:p>
    <w:p w14:paraId="45FF8929" w14:textId="3D50A977" w:rsidR="00655EDE" w:rsidRPr="00E14DF2" w:rsidRDefault="00E14DF2" w:rsidP="00730807">
      <w:pPr>
        <w:autoSpaceDE w:val="0"/>
        <w:autoSpaceDN w:val="0"/>
        <w:adjustRightInd w:val="0"/>
        <w:jc w:val="both"/>
        <w:rPr>
          <w:rFonts w:asciiTheme="majorHAnsi" w:hAnsiTheme="majorHAnsi" w:cstheme="majorHAnsi"/>
          <w:bCs/>
          <w:sz w:val="22"/>
          <w:szCs w:val="22"/>
        </w:rPr>
      </w:pPr>
      <w:r w:rsidRPr="00940103">
        <w:rPr>
          <w:rFonts w:asciiTheme="majorHAnsi" w:hAnsiTheme="majorHAnsi" w:cstheme="majorHAnsi"/>
          <w:sz w:val="22"/>
          <w:szCs w:val="22"/>
        </w:rPr>
        <w:t>Our carefully crafted curriculum</w:t>
      </w:r>
      <w:r>
        <w:rPr>
          <w:rFonts w:asciiTheme="majorHAnsi" w:hAnsiTheme="majorHAnsi" w:cstheme="majorHAnsi"/>
          <w:sz w:val="22"/>
          <w:szCs w:val="22"/>
        </w:rPr>
        <w:t xml:space="preserve"> draws upon the Teach Computing curriculum resources. It</w:t>
      </w:r>
      <w:r w:rsidRPr="00940103">
        <w:rPr>
          <w:rFonts w:asciiTheme="majorHAnsi" w:hAnsiTheme="majorHAnsi" w:cstheme="majorHAnsi"/>
          <w:sz w:val="22"/>
          <w:szCs w:val="22"/>
        </w:rPr>
        <w:t xml:space="preserve"> is designed to provide our children with the subject specific language they need to describe, question and discuss ideas relating to computing and computer science</w:t>
      </w:r>
      <w:r>
        <w:rPr>
          <w:rFonts w:asciiTheme="majorHAnsi" w:hAnsiTheme="majorHAnsi" w:cstheme="majorHAnsi"/>
          <w:sz w:val="22"/>
          <w:szCs w:val="22"/>
        </w:rPr>
        <w:t xml:space="preserve"> as well as the very specific knowledge they require to become competent and adaptive in an ever changing, technological society. </w:t>
      </w:r>
      <w:r w:rsidRPr="00940103">
        <w:rPr>
          <w:rFonts w:asciiTheme="majorHAnsi" w:hAnsiTheme="majorHAnsi" w:cstheme="majorHAnsi"/>
          <w:sz w:val="22"/>
          <w:szCs w:val="22"/>
        </w:rPr>
        <w:t xml:space="preserve"> </w:t>
      </w:r>
      <w:r w:rsidR="00655EDE" w:rsidRPr="00655EDE">
        <w:rPr>
          <w:rFonts w:asciiTheme="majorHAnsi" w:hAnsiTheme="majorHAnsi" w:cstheme="majorHAnsi"/>
          <w:bCs/>
          <w:sz w:val="22"/>
          <w:szCs w:val="22"/>
        </w:rPr>
        <w:t xml:space="preserve">The Teach Computing Curriculum is a fully aligned, resourced scheme that teaches the depth and breadth of the computing curriculum, particularly beyond programming.  It has been chosen as a </w:t>
      </w:r>
      <w:proofErr w:type="spellStart"/>
      <w:r w:rsidR="00655EDE" w:rsidRPr="00655EDE">
        <w:rPr>
          <w:rFonts w:asciiTheme="majorHAnsi" w:hAnsiTheme="majorHAnsi" w:cstheme="majorHAnsi"/>
          <w:bCs/>
          <w:sz w:val="22"/>
          <w:szCs w:val="22"/>
        </w:rPr>
        <w:t>favoured</w:t>
      </w:r>
      <w:proofErr w:type="spellEnd"/>
      <w:r w:rsidR="00655EDE" w:rsidRPr="00655EDE">
        <w:rPr>
          <w:rFonts w:asciiTheme="majorHAnsi" w:hAnsiTheme="majorHAnsi" w:cstheme="majorHAnsi"/>
          <w:bCs/>
          <w:sz w:val="22"/>
          <w:szCs w:val="22"/>
        </w:rPr>
        <w:t xml:space="preserve"> scheme as it provides us with the bigger context of the subject beyond primary education. Such curriculum knowledge is vital in preparing our children for the next step in the curriculum for computing. Our computing curriculum ensures that the three pillars of progression are addressed and broken further down into themes and taxonomy strands.</w:t>
      </w:r>
      <w:r w:rsidR="00730807" w:rsidRPr="00730807">
        <w:t xml:space="preserve"> </w:t>
      </w:r>
      <w:r w:rsidR="00730807" w:rsidRPr="00730807">
        <w:rPr>
          <w:rFonts w:asciiTheme="majorHAnsi" w:hAnsiTheme="majorHAnsi" w:cstheme="majorHAnsi"/>
          <w:bCs/>
          <w:sz w:val="22"/>
          <w:szCs w:val="22"/>
        </w:rPr>
        <w:t xml:space="preserve">The </w:t>
      </w:r>
      <w:r w:rsidR="00ED078A">
        <w:rPr>
          <w:rFonts w:asciiTheme="majorHAnsi" w:hAnsiTheme="majorHAnsi" w:cstheme="majorHAnsi"/>
          <w:bCs/>
          <w:sz w:val="22"/>
          <w:szCs w:val="22"/>
        </w:rPr>
        <w:t>T</w:t>
      </w:r>
      <w:r w:rsidR="00730807" w:rsidRPr="00730807">
        <w:rPr>
          <w:rFonts w:asciiTheme="majorHAnsi" w:hAnsiTheme="majorHAnsi" w:cstheme="majorHAnsi"/>
          <w:bCs/>
          <w:sz w:val="22"/>
          <w:szCs w:val="22"/>
        </w:rPr>
        <w:t xml:space="preserve">each </w:t>
      </w:r>
      <w:r w:rsidR="00ED078A">
        <w:rPr>
          <w:rFonts w:asciiTheme="majorHAnsi" w:hAnsiTheme="majorHAnsi" w:cstheme="majorHAnsi"/>
          <w:bCs/>
          <w:sz w:val="22"/>
          <w:szCs w:val="22"/>
        </w:rPr>
        <w:t>C</w:t>
      </w:r>
      <w:r w:rsidR="00730807" w:rsidRPr="00730807">
        <w:rPr>
          <w:rFonts w:asciiTheme="majorHAnsi" w:hAnsiTheme="majorHAnsi" w:cstheme="majorHAnsi"/>
          <w:bCs/>
          <w:sz w:val="22"/>
          <w:szCs w:val="22"/>
        </w:rPr>
        <w:t xml:space="preserve">omputing curriculum uses the National Centre for Computer Education’s taxonomy to ensure comprehensive coverage of the subject. The curriculum has very specific end points per key stage in the following areas: </w:t>
      </w:r>
      <w:r w:rsidR="00ED078A" w:rsidRPr="00E14DF2">
        <w:rPr>
          <w:rFonts w:asciiTheme="majorHAnsi" w:hAnsiTheme="majorHAnsi" w:cstheme="majorHAnsi"/>
          <w:bCs/>
          <w:sz w:val="22"/>
          <w:szCs w:val="22"/>
        </w:rPr>
        <w:t>Computer systems</w:t>
      </w:r>
      <w:r w:rsidRPr="00E14DF2">
        <w:rPr>
          <w:rFonts w:asciiTheme="majorHAnsi" w:hAnsiTheme="majorHAnsi" w:cstheme="majorHAnsi"/>
          <w:bCs/>
          <w:sz w:val="22"/>
          <w:szCs w:val="22"/>
        </w:rPr>
        <w:t xml:space="preserve">, </w:t>
      </w:r>
      <w:r w:rsidR="00ED078A" w:rsidRPr="00E14DF2">
        <w:rPr>
          <w:rFonts w:asciiTheme="majorHAnsi" w:hAnsiTheme="majorHAnsi" w:cstheme="majorHAnsi"/>
          <w:bCs/>
          <w:sz w:val="22"/>
          <w:szCs w:val="22"/>
        </w:rPr>
        <w:t xml:space="preserve">Computer </w:t>
      </w:r>
      <w:proofErr w:type="gramStart"/>
      <w:r w:rsidR="00ED078A" w:rsidRPr="00E14DF2">
        <w:rPr>
          <w:rFonts w:asciiTheme="majorHAnsi" w:hAnsiTheme="majorHAnsi" w:cstheme="majorHAnsi"/>
          <w:bCs/>
          <w:sz w:val="22"/>
          <w:szCs w:val="22"/>
        </w:rPr>
        <w:t xml:space="preserve">networks </w:t>
      </w:r>
      <w:r w:rsidRPr="00E14DF2">
        <w:rPr>
          <w:rFonts w:asciiTheme="majorHAnsi" w:hAnsiTheme="majorHAnsi" w:cstheme="majorHAnsi"/>
          <w:bCs/>
          <w:sz w:val="22"/>
          <w:szCs w:val="22"/>
        </w:rPr>
        <w:t>,</w:t>
      </w:r>
      <w:proofErr w:type="gramEnd"/>
      <w:r w:rsidRPr="00E14DF2">
        <w:rPr>
          <w:rFonts w:asciiTheme="majorHAnsi" w:hAnsiTheme="majorHAnsi" w:cstheme="majorHAnsi"/>
          <w:bCs/>
          <w:sz w:val="22"/>
          <w:szCs w:val="22"/>
        </w:rPr>
        <w:t xml:space="preserve"> </w:t>
      </w:r>
      <w:r w:rsidR="00ED078A" w:rsidRPr="00E14DF2">
        <w:rPr>
          <w:rFonts w:asciiTheme="majorHAnsi" w:hAnsiTheme="majorHAnsi" w:cstheme="majorHAnsi"/>
          <w:bCs/>
          <w:sz w:val="22"/>
          <w:szCs w:val="22"/>
        </w:rPr>
        <w:t>Programming</w:t>
      </w:r>
      <w:r w:rsidRPr="00E14DF2">
        <w:rPr>
          <w:rFonts w:asciiTheme="majorHAnsi" w:hAnsiTheme="majorHAnsi" w:cstheme="majorHAnsi"/>
          <w:bCs/>
          <w:sz w:val="22"/>
          <w:szCs w:val="22"/>
        </w:rPr>
        <w:t xml:space="preserve">, </w:t>
      </w:r>
      <w:r w:rsidR="00730807" w:rsidRPr="00E14DF2">
        <w:rPr>
          <w:rFonts w:asciiTheme="majorHAnsi" w:hAnsiTheme="majorHAnsi" w:cstheme="majorHAnsi"/>
          <w:bCs/>
          <w:sz w:val="22"/>
          <w:szCs w:val="22"/>
        </w:rPr>
        <w:t>Algorithms</w:t>
      </w:r>
      <w:r w:rsidRPr="00E14DF2">
        <w:rPr>
          <w:rFonts w:asciiTheme="majorHAnsi" w:hAnsiTheme="majorHAnsi" w:cstheme="majorHAnsi"/>
          <w:bCs/>
          <w:sz w:val="22"/>
          <w:szCs w:val="22"/>
        </w:rPr>
        <w:t xml:space="preserve"> </w:t>
      </w:r>
      <w:r w:rsidR="00ED078A" w:rsidRPr="00E14DF2">
        <w:rPr>
          <w:rFonts w:asciiTheme="majorHAnsi" w:hAnsiTheme="majorHAnsi" w:cstheme="majorHAnsi"/>
          <w:bCs/>
          <w:sz w:val="22"/>
          <w:szCs w:val="22"/>
        </w:rPr>
        <w:t>Design &amp; development</w:t>
      </w:r>
      <w:r w:rsidRPr="00E14DF2">
        <w:rPr>
          <w:rFonts w:asciiTheme="majorHAnsi" w:hAnsiTheme="majorHAnsi" w:cstheme="majorHAnsi"/>
          <w:bCs/>
          <w:sz w:val="22"/>
          <w:szCs w:val="22"/>
        </w:rPr>
        <w:t xml:space="preserve">, </w:t>
      </w:r>
      <w:r w:rsidR="00ED078A" w:rsidRPr="00E14DF2">
        <w:rPr>
          <w:rFonts w:asciiTheme="majorHAnsi" w:hAnsiTheme="majorHAnsi" w:cstheme="majorHAnsi"/>
          <w:bCs/>
          <w:sz w:val="22"/>
          <w:szCs w:val="22"/>
        </w:rPr>
        <w:t>Data &amp; information</w:t>
      </w:r>
      <w:r w:rsidRPr="00E14DF2">
        <w:rPr>
          <w:rFonts w:asciiTheme="majorHAnsi" w:hAnsiTheme="majorHAnsi" w:cstheme="majorHAnsi"/>
          <w:bCs/>
          <w:sz w:val="22"/>
          <w:szCs w:val="22"/>
        </w:rPr>
        <w:t xml:space="preserve">, </w:t>
      </w:r>
      <w:r w:rsidR="00730807" w:rsidRPr="00E14DF2">
        <w:rPr>
          <w:rFonts w:asciiTheme="majorHAnsi" w:hAnsiTheme="majorHAnsi" w:cstheme="majorHAnsi"/>
          <w:bCs/>
          <w:sz w:val="22"/>
          <w:szCs w:val="22"/>
        </w:rPr>
        <w:t>Creating media</w:t>
      </w:r>
      <w:r w:rsidRPr="00E14DF2">
        <w:rPr>
          <w:rFonts w:asciiTheme="majorHAnsi" w:hAnsiTheme="majorHAnsi" w:cstheme="majorHAnsi"/>
          <w:bCs/>
          <w:sz w:val="22"/>
          <w:szCs w:val="22"/>
        </w:rPr>
        <w:t xml:space="preserve">, </w:t>
      </w:r>
      <w:r w:rsidR="00730807" w:rsidRPr="00E14DF2">
        <w:rPr>
          <w:rFonts w:asciiTheme="majorHAnsi" w:hAnsiTheme="majorHAnsi" w:cstheme="majorHAnsi"/>
          <w:bCs/>
          <w:sz w:val="22"/>
          <w:szCs w:val="22"/>
        </w:rPr>
        <w:t>Effective use of tools</w:t>
      </w:r>
      <w:r w:rsidRPr="00E14DF2">
        <w:rPr>
          <w:rFonts w:asciiTheme="majorHAnsi" w:hAnsiTheme="majorHAnsi" w:cstheme="majorHAnsi"/>
          <w:bCs/>
          <w:sz w:val="22"/>
          <w:szCs w:val="22"/>
        </w:rPr>
        <w:t xml:space="preserve">, </w:t>
      </w:r>
      <w:r w:rsidR="00730807" w:rsidRPr="00E14DF2">
        <w:rPr>
          <w:rFonts w:asciiTheme="majorHAnsi" w:hAnsiTheme="majorHAnsi" w:cstheme="majorHAnsi"/>
          <w:bCs/>
          <w:sz w:val="22"/>
          <w:szCs w:val="22"/>
        </w:rPr>
        <w:t>Impact of technology</w:t>
      </w:r>
      <w:r w:rsidRPr="00E14DF2">
        <w:rPr>
          <w:rFonts w:asciiTheme="majorHAnsi" w:hAnsiTheme="majorHAnsi" w:cstheme="majorHAnsi"/>
          <w:bCs/>
          <w:sz w:val="22"/>
          <w:szCs w:val="22"/>
        </w:rPr>
        <w:t xml:space="preserve"> and </w:t>
      </w:r>
      <w:r w:rsidR="00730807" w:rsidRPr="00E14DF2">
        <w:rPr>
          <w:rFonts w:asciiTheme="majorHAnsi" w:hAnsiTheme="majorHAnsi" w:cstheme="majorHAnsi"/>
          <w:bCs/>
          <w:sz w:val="22"/>
          <w:szCs w:val="22"/>
        </w:rPr>
        <w:t xml:space="preserve">Safety </w:t>
      </w:r>
      <w:r w:rsidR="00ED078A" w:rsidRPr="00E14DF2">
        <w:rPr>
          <w:rFonts w:asciiTheme="majorHAnsi" w:hAnsiTheme="majorHAnsi" w:cstheme="majorHAnsi"/>
          <w:bCs/>
          <w:sz w:val="22"/>
          <w:szCs w:val="22"/>
        </w:rPr>
        <w:t>&amp;</w:t>
      </w:r>
      <w:r w:rsidR="00730807" w:rsidRPr="00E14DF2">
        <w:rPr>
          <w:rFonts w:asciiTheme="majorHAnsi" w:hAnsiTheme="majorHAnsi" w:cstheme="majorHAnsi"/>
          <w:bCs/>
          <w:sz w:val="22"/>
          <w:szCs w:val="22"/>
        </w:rPr>
        <w:t xml:space="preserve"> security</w:t>
      </w:r>
      <w:r w:rsidRPr="00E14DF2">
        <w:rPr>
          <w:rFonts w:asciiTheme="majorHAnsi" w:hAnsiTheme="majorHAnsi" w:cstheme="majorHAnsi"/>
          <w:bCs/>
          <w:sz w:val="22"/>
          <w:szCs w:val="22"/>
        </w:rPr>
        <w:t>.</w:t>
      </w:r>
    </w:p>
    <w:p w14:paraId="4CF26376" w14:textId="09DE8F85" w:rsidR="00655EDE" w:rsidRDefault="00655EDE" w:rsidP="006D7054">
      <w:pPr>
        <w:autoSpaceDE w:val="0"/>
        <w:autoSpaceDN w:val="0"/>
        <w:adjustRightInd w:val="0"/>
        <w:rPr>
          <w:rFonts w:asciiTheme="majorHAnsi" w:hAnsiTheme="majorHAnsi" w:cstheme="majorHAnsi"/>
          <w:bCs/>
          <w:sz w:val="22"/>
          <w:szCs w:val="22"/>
        </w:rPr>
      </w:pPr>
    </w:p>
    <w:p w14:paraId="3A349923" w14:textId="4C41B22A" w:rsidR="00655EDE" w:rsidRDefault="000F1305" w:rsidP="006D7054">
      <w:pPr>
        <w:autoSpaceDE w:val="0"/>
        <w:autoSpaceDN w:val="0"/>
        <w:adjustRightInd w:val="0"/>
        <w:rPr>
          <w:rFonts w:asciiTheme="majorHAnsi" w:hAnsiTheme="majorHAnsi" w:cstheme="majorHAnsi"/>
          <w:bCs/>
          <w:sz w:val="22"/>
          <w:szCs w:val="22"/>
        </w:rPr>
      </w:pPr>
      <w:r w:rsidRPr="000F1305">
        <w:rPr>
          <w:rFonts w:asciiTheme="majorHAnsi" w:hAnsiTheme="majorHAnsi" w:cstheme="majorHAnsi"/>
          <w:bCs/>
          <w:noProof/>
          <w:sz w:val="22"/>
          <w:szCs w:val="22"/>
        </w:rPr>
        <w:lastRenderedPageBreak/>
        <w:drawing>
          <wp:inline distT="0" distB="0" distL="0" distR="0" wp14:anchorId="0F5CC2D0" wp14:editId="0B055878">
            <wp:extent cx="5731510" cy="2588895"/>
            <wp:effectExtent l="0" t="0" r="254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588895"/>
                    </a:xfrm>
                    <a:prstGeom prst="rect">
                      <a:avLst/>
                    </a:prstGeom>
                  </pic:spPr>
                </pic:pic>
              </a:graphicData>
            </a:graphic>
          </wp:inline>
        </w:drawing>
      </w:r>
    </w:p>
    <w:p w14:paraId="4FB53C1B" w14:textId="2F8053E0" w:rsidR="00730807" w:rsidRDefault="00730807" w:rsidP="006D7054">
      <w:pPr>
        <w:autoSpaceDE w:val="0"/>
        <w:autoSpaceDN w:val="0"/>
        <w:adjustRightInd w:val="0"/>
        <w:rPr>
          <w:rFonts w:asciiTheme="majorHAnsi" w:hAnsiTheme="majorHAnsi" w:cstheme="majorHAnsi"/>
          <w:bCs/>
          <w:sz w:val="22"/>
          <w:szCs w:val="22"/>
        </w:rPr>
      </w:pPr>
    </w:p>
    <w:p w14:paraId="7AA0DEAB" w14:textId="0171B91F" w:rsidR="006D7054" w:rsidRDefault="006D7054" w:rsidP="00B9157E">
      <w:pPr>
        <w:pStyle w:val="NormalWeb"/>
        <w:spacing w:before="0" w:beforeAutospacing="0" w:after="0" w:afterAutospacing="0"/>
        <w:jc w:val="both"/>
        <w:textAlignment w:val="top"/>
        <w:rPr>
          <w:rFonts w:asciiTheme="majorHAnsi" w:hAnsiTheme="majorHAnsi" w:cstheme="majorHAnsi"/>
          <w:color w:val="000000"/>
          <w:sz w:val="22"/>
          <w:szCs w:val="22"/>
          <w:bdr w:val="none" w:sz="0" w:space="0" w:color="auto" w:frame="1"/>
        </w:rPr>
      </w:pPr>
      <w:r w:rsidRPr="00940103">
        <w:rPr>
          <w:rFonts w:asciiTheme="majorHAnsi" w:hAnsiTheme="majorHAnsi" w:cstheme="majorHAnsi"/>
          <w:color w:val="000000"/>
          <w:sz w:val="22"/>
          <w:szCs w:val="22"/>
          <w:bdr w:val="none" w:sz="0" w:space="0" w:color="auto" w:frame="1"/>
        </w:rPr>
        <w:t xml:space="preserve">Computing teaching will deliver these requirements through our half-termly units. Our Computing progression model is broken down into three strands that make up the computing curriculum. These are Computer Science, Information Technology and Digital Literacy. Computer Science underlines the knowledge and skills relating to programming, coding, algorithms and computational thinking. </w:t>
      </w:r>
      <w:r w:rsidR="00B9157E">
        <w:rPr>
          <w:rFonts w:asciiTheme="majorHAnsi" w:hAnsiTheme="majorHAnsi" w:cstheme="majorHAnsi"/>
          <w:color w:val="000000"/>
          <w:sz w:val="22"/>
          <w:szCs w:val="22"/>
          <w:bdr w:val="none" w:sz="0" w:space="0" w:color="auto" w:frame="1"/>
        </w:rPr>
        <w:t>I</w:t>
      </w:r>
      <w:r w:rsidRPr="00940103">
        <w:rPr>
          <w:rFonts w:asciiTheme="majorHAnsi" w:hAnsiTheme="majorHAnsi" w:cstheme="majorHAnsi"/>
          <w:color w:val="000000"/>
          <w:sz w:val="22"/>
          <w:szCs w:val="22"/>
          <w:bdr w:val="none" w:sz="0" w:space="0" w:color="auto" w:frame="1"/>
        </w:rPr>
        <w:t>nformation Technology underlines the knowledge and skills relating to communication, multimedia and data representation and handling. Digital Literacy underlines the knowledge and skills relating to online safety and technology uses all of which are covered combined or discreetly.</w:t>
      </w:r>
      <w:r w:rsidR="00B9157E">
        <w:rPr>
          <w:rFonts w:asciiTheme="majorHAnsi" w:hAnsiTheme="majorHAnsi" w:cstheme="majorHAnsi"/>
          <w:color w:val="000000"/>
          <w:sz w:val="22"/>
          <w:szCs w:val="22"/>
          <w:bdr w:val="none" w:sz="0" w:space="0" w:color="auto" w:frame="1"/>
        </w:rPr>
        <w:t xml:space="preserve"> For an overview of the units, </w:t>
      </w:r>
      <w:r w:rsidR="00ED078A">
        <w:rPr>
          <w:rFonts w:asciiTheme="majorHAnsi" w:hAnsiTheme="majorHAnsi" w:cstheme="majorHAnsi"/>
          <w:color w:val="000000"/>
          <w:sz w:val="22"/>
          <w:szCs w:val="22"/>
          <w:bdr w:val="none" w:sz="0" w:space="0" w:color="auto" w:frame="1"/>
        </w:rPr>
        <w:t>s</w:t>
      </w:r>
      <w:r w:rsidR="00B9157E">
        <w:rPr>
          <w:rFonts w:asciiTheme="majorHAnsi" w:hAnsiTheme="majorHAnsi" w:cstheme="majorHAnsi"/>
          <w:color w:val="000000"/>
          <w:sz w:val="22"/>
          <w:szCs w:val="22"/>
          <w:bdr w:val="none" w:sz="0" w:space="0" w:color="auto" w:frame="1"/>
        </w:rPr>
        <w:t>ee Appendix</w:t>
      </w:r>
      <w:r w:rsidR="00ED078A">
        <w:rPr>
          <w:rFonts w:asciiTheme="majorHAnsi" w:hAnsiTheme="majorHAnsi" w:cstheme="majorHAnsi"/>
          <w:color w:val="000000"/>
          <w:sz w:val="22"/>
          <w:szCs w:val="22"/>
          <w:bdr w:val="none" w:sz="0" w:space="0" w:color="auto" w:frame="1"/>
        </w:rPr>
        <w:t xml:space="preserve"> 1</w:t>
      </w:r>
      <w:r w:rsidR="00B9157E">
        <w:rPr>
          <w:rFonts w:asciiTheme="majorHAnsi" w:hAnsiTheme="majorHAnsi" w:cstheme="majorHAnsi"/>
          <w:color w:val="000000"/>
          <w:sz w:val="22"/>
          <w:szCs w:val="22"/>
          <w:bdr w:val="none" w:sz="0" w:space="0" w:color="auto" w:frame="1"/>
        </w:rPr>
        <w:t>.</w:t>
      </w:r>
    </w:p>
    <w:p w14:paraId="1A0C165F" w14:textId="5CC30B48" w:rsidR="00B9157E" w:rsidRDefault="00B9157E" w:rsidP="00B9157E">
      <w:pPr>
        <w:pStyle w:val="NormalWeb"/>
        <w:spacing w:before="0" w:beforeAutospacing="0" w:after="0" w:afterAutospacing="0"/>
        <w:jc w:val="both"/>
        <w:textAlignment w:val="top"/>
        <w:rPr>
          <w:rFonts w:asciiTheme="majorHAnsi" w:hAnsiTheme="majorHAnsi" w:cstheme="majorHAnsi"/>
          <w:color w:val="000000"/>
          <w:sz w:val="22"/>
          <w:szCs w:val="22"/>
          <w:bdr w:val="none" w:sz="0" w:space="0" w:color="auto" w:frame="1"/>
        </w:rPr>
      </w:pPr>
    </w:p>
    <w:p w14:paraId="4194C204" w14:textId="22B97F2A" w:rsidR="00B9157E" w:rsidRDefault="00B9157E" w:rsidP="00B9157E">
      <w:pPr>
        <w:pStyle w:val="NormalWeb"/>
        <w:spacing w:before="0" w:beforeAutospacing="0" w:after="0" w:afterAutospacing="0"/>
        <w:jc w:val="both"/>
        <w:textAlignment w:val="top"/>
        <w:rPr>
          <w:rFonts w:asciiTheme="majorHAnsi" w:hAnsiTheme="majorHAnsi" w:cstheme="majorHAnsi"/>
          <w:color w:val="000000"/>
          <w:sz w:val="22"/>
          <w:szCs w:val="22"/>
          <w:bdr w:val="none" w:sz="0" w:space="0" w:color="auto" w:frame="1"/>
        </w:rPr>
      </w:pPr>
      <w:r>
        <w:rPr>
          <w:rFonts w:asciiTheme="majorHAnsi" w:hAnsiTheme="majorHAnsi" w:cstheme="majorHAnsi"/>
          <w:color w:val="000000"/>
          <w:sz w:val="22"/>
          <w:szCs w:val="22"/>
          <w:bdr w:val="none" w:sz="0" w:space="0" w:color="auto" w:frame="1"/>
        </w:rPr>
        <w:t xml:space="preserve">The units </w:t>
      </w:r>
      <w:r w:rsidR="000D39AD">
        <w:rPr>
          <w:rFonts w:asciiTheme="majorHAnsi" w:hAnsiTheme="majorHAnsi" w:cstheme="majorHAnsi"/>
          <w:color w:val="000000"/>
          <w:sz w:val="22"/>
          <w:szCs w:val="22"/>
          <w:bdr w:val="none" w:sz="0" w:space="0" w:color="auto" w:frame="1"/>
        </w:rPr>
        <w:t xml:space="preserve">for the key stage 1 and 2 are based on a spiral curriculum. This means that each of the themes is revisited regularly (at least once in each year group), and pupils revisit each theme through a new unit that consolidates and builds on prior learning within that theme. This style of curriculum design reduces the amount of knowledge lost through forgetting, as topics are revisited </w:t>
      </w:r>
      <w:r w:rsidR="00ED078A">
        <w:rPr>
          <w:rFonts w:asciiTheme="majorHAnsi" w:hAnsiTheme="majorHAnsi" w:cstheme="majorHAnsi"/>
          <w:color w:val="000000"/>
          <w:sz w:val="22"/>
          <w:szCs w:val="22"/>
          <w:bdr w:val="none" w:sz="0" w:space="0" w:color="auto" w:frame="1"/>
        </w:rPr>
        <w:t>annually</w:t>
      </w:r>
      <w:r w:rsidR="000D39AD">
        <w:rPr>
          <w:rFonts w:asciiTheme="majorHAnsi" w:hAnsiTheme="majorHAnsi" w:cstheme="majorHAnsi"/>
          <w:color w:val="000000"/>
          <w:sz w:val="22"/>
          <w:szCs w:val="22"/>
          <w:bdr w:val="none" w:sz="0" w:space="0" w:color="auto" w:frame="1"/>
        </w:rPr>
        <w:t>. It also ensures that connections are made even if different teachers are teaching the units within a theme in consecutive years.</w:t>
      </w:r>
    </w:p>
    <w:p w14:paraId="2BA90397" w14:textId="2FEBB063" w:rsidR="006D7054" w:rsidRPr="00940103" w:rsidRDefault="006D7054" w:rsidP="006D7054">
      <w:pPr>
        <w:pStyle w:val="NormalWeb"/>
        <w:spacing w:before="0" w:beforeAutospacing="0" w:after="0" w:afterAutospacing="0"/>
        <w:textAlignment w:val="top"/>
        <w:rPr>
          <w:rFonts w:asciiTheme="majorHAnsi" w:hAnsiTheme="majorHAnsi" w:cstheme="majorHAnsi"/>
          <w:color w:val="000000"/>
          <w:sz w:val="22"/>
          <w:szCs w:val="22"/>
        </w:rPr>
      </w:pPr>
    </w:p>
    <w:p w14:paraId="37868C4F" w14:textId="222868C1" w:rsidR="00241E4C" w:rsidRDefault="00241E4C"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r>
        <w:rPr>
          <w:rFonts w:asciiTheme="majorHAnsi" w:hAnsiTheme="majorHAnsi" w:cstheme="majorHAnsi"/>
          <w:color w:val="000000"/>
          <w:sz w:val="22"/>
          <w:szCs w:val="22"/>
          <w:bdr w:val="none" w:sz="0" w:space="0" w:color="auto" w:frame="1"/>
        </w:rPr>
        <w:t xml:space="preserve">The </w:t>
      </w:r>
      <w:r w:rsidR="00ED078A">
        <w:rPr>
          <w:rFonts w:asciiTheme="majorHAnsi" w:hAnsiTheme="majorHAnsi" w:cstheme="majorHAnsi"/>
          <w:color w:val="000000"/>
          <w:sz w:val="22"/>
          <w:szCs w:val="22"/>
          <w:bdr w:val="none" w:sz="0" w:space="0" w:color="auto" w:frame="1"/>
        </w:rPr>
        <w:t>T</w:t>
      </w:r>
      <w:r>
        <w:rPr>
          <w:rFonts w:asciiTheme="majorHAnsi" w:hAnsiTheme="majorHAnsi" w:cstheme="majorHAnsi"/>
          <w:color w:val="000000"/>
          <w:sz w:val="22"/>
          <w:szCs w:val="22"/>
          <w:bdr w:val="none" w:sz="0" w:space="0" w:color="auto" w:frame="1"/>
        </w:rPr>
        <w:t xml:space="preserve">each </w:t>
      </w:r>
      <w:r w:rsidR="00ED078A">
        <w:rPr>
          <w:rFonts w:asciiTheme="majorHAnsi" w:hAnsiTheme="majorHAnsi" w:cstheme="majorHAnsi"/>
          <w:color w:val="000000"/>
          <w:sz w:val="22"/>
          <w:szCs w:val="22"/>
          <w:bdr w:val="none" w:sz="0" w:space="0" w:color="auto" w:frame="1"/>
        </w:rPr>
        <w:t>C</w:t>
      </w:r>
      <w:r>
        <w:rPr>
          <w:rFonts w:asciiTheme="majorHAnsi" w:hAnsiTheme="majorHAnsi" w:cstheme="majorHAnsi"/>
          <w:color w:val="000000"/>
          <w:sz w:val="22"/>
          <w:szCs w:val="22"/>
          <w:bdr w:val="none" w:sz="0" w:space="0" w:color="auto" w:frame="1"/>
        </w:rPr>
        <w:t>omputing scheme provides the theoretical subject knowledge for teachers and pupils as well as the re</w:t>
      </w:r>
      <w:r w:rsidR="00BC7427">
        <w:rPr>
          <w:rFonts w:asciiTheme="majorHAnsi" w:hAnsiTheme="majorHAnsi" w:cstheme="majorHAnsi"/>
          <w:color w:val="000000"/>
          <w:sz w:val="22"/>
          <w:szCs w:val="22"/>
          <w:bdr w:val="none" w:sz="0" w:space="0" w:color="auto" w:frame="1"/>
        </w:rPr>
        <w:t xml:space="preserve">sources needed to teach a highly sequenced, ambitious and inclusive curriculum. </w:t>
      </w:r>
      <w:r w:rsidR="002911DD">
        <w:rPr>
          <w:rFonts w:asciiTheme="majorHAnsi" w:hAnsiTheme="majorHAnsi" w:cstheme="majorHAnsi"/>
          <w:color w:val="000000"/>
          <w:sz w:val="22"/>
          <w:szCs w:val="22"/>
          <w:bdr w:val="none" w:sz="0" w:space="0" w:color="auto" w:frame="1"/>
        </w:rPr>
        <w:t>The approaches taken for the delivery of lessons covers 12 key principles. The teachers use their professional judgement in reviewing, selecting and applying the principles.</w:t>
      </w:r>
    </w:p>
    <w:p w14:paraId="717D5602" w14:textId="5DA749AE" w:rsidR="002911DD" w:rsidRDefault="002911DD"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p>
    <w:p w14:paraId="128DDDC4" w14:textId="75C28BBF" w:rsidR="002911DD" w:rsidRDefault="002911DD"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r w:rsidRPr="002911DD">
        <w:rPr>
          <w:rFonts w:asciiTheme="majorHAnsi" w:hAnsiTheme="majorHAnsi" w:cstheme="majorHAnsi"/>
          <w:noProof/>
          <w:color w:val="000000"/>
          <w:sz w:val="22"/>
          <w:szCs w:val="22"/>
          <w:bdr w:val="none" w:sz="0" w:space="0" w:color="auto" w:frame="1"/>
        </w:rPr>
        <w:lastRenderedPageBreak/>
        <w:drawing>
          <wp:anchor distT="0" distB="0" distL="114300" distR="114300" simplePos="0" relativeHeight="251658240" behindDoc="1" locked="0" layoutInCell="1" allowOverlap="1" wp14:anchorId="22CA339A" wp14:editId="7C66CB03">
            <wp:simplePos x="0" y="0"/>
            <wp:positionH relativeFrom="column">
              <wp:posOffset>182880</wp:posOffset>
            </wp:positionH>
            <wp:positionV relativeFrom="paragraph">
              <wp:posOffset>8255</wp:posOffset>
            </wp:positionV>
            <wp:extent cx="4965065" cy="2979420"/>
            <wp:effectExtent l="0" t="0" r="6985" b="0"/>
            <wp:wrapTight wrapText="bothSides">
              <wp:wrapPolygon edited="0">
                <wp:start x="0" y="0"/>
                <wp:lineTo x="0" y="21407"/>
                <wp:lineTo x="21548" y="21407"/>
                <wp:lineTo x="2154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965065" cy="2979420"/>
                    </a:xfrm>
                    <a:prstGeom prst="rect">
                      <a:avLst/>
                    </a:prstGeom>
                  </pic:spPr>
                </pic:pic>
              </a:graphicData>
            </a:graphic>
            <wp14:sizeRelH relativeFrom="margin">
              <wp14:pctWidth>0</wp14:pctWidth>
            </wp14:sizeRelH>
            <wp14:sizeRelV relativeFrom="margin">
              <wp14:pctHeight>0</wp14:pctHeight>
            </wp14:sizeRelV>
          </wp:anchor>
        </w:drawing>
      </w:r>
    </w:p>
    <w:p w14:paraId="348D2839" w14:textId="264CE20F" w:rsidR="002911DD" w:rsidRDefault="002911DD"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p>
    <w:p w14:paraId="6E891AA2" w14:textId="1CCFBA1B" w:rsidR="002911DD" w:rsidRDefault="002911DD"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p>
    <w:p w14:paraId="68235E05" w14:textId="6B581D5B" w:rsidR="002911DD" w:rsidRDefault="002911DD"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p>
    <w:p w14:paraId="2E6B2DB0" w14:textId="60C475B4" w:rsidR="002911DD" w:rsidRDefault="002911DD"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p>
    <w:p w14:paraId="6BE46024" w14:textId="3349388B" w:rsidR="002911DD" w:rsidRDefault="002911DD"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p>
    <w:p w14:paraId="1B0B02E4" w14:textId="107AA8DE" w:rsidR="002911DD" w:rsidRDefault="002911DD"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p>
    <w:p w14:paraId="4CACFD6D" w14:textId="238321F4" w:rsidR="002911DD" w:rsidRDefault="002911DD"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p>
    <w:p w14:paraId="78BA61EF" w14:textId="214BF4EE" w:rsidR="002911DD" w:rsidRDefault="002911DD"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p>
    <w:p w14:paraId="79FFFF89" w14:textId="6CFB29FF" w:rsidR="002911DD" w:rsidRDefault="002911DD"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p>
    <w:p w14:paraId="7A8705F5" w14:textId="28FC7E9E" w:rsidR="002911DD" w:rsidRDefault="002911DD"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p>
    <w:p w14:paraId="79923B8D" w14:textId="7A038D5A" w:rsidR="002911DD" w:rsidRDefault="002911DD"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p>
    <w:p w14:paraId="75529CB8" w14:textId="7D5335C0" w:rsidR="002911DD" w:rsidRDefault="002911DD"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p>
    <w:p w14:paraId="7C421124" w14:textId="0D987ECD" w:rsidR="002911DD" w:rsidRDefault="002911DD"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p>
    <w:p w14:paraId="2E454787" w14:textId="072928E7" w:rsidR="002911DD" w:rsidRDefault="002911DD"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p>
    <w:p w14:paraId="528D4C2D" w14:textId="2E05C415" w:rsidR="002911DD" w:rsidRDefault="002911DD"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p>
    <w:p w14:paraId="32BD255B" w14:textId="3E795679" w:rsidR="002911DD" w:rsidRDefault="002911DD"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p>
    <w:p w14:paraId="77C18575" w14:textId="284B2F62" w:rsidR="002911DD" w:rsidRDefault="002911DD"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p>
    <w:p w14:paraId="1CB1BC07" w14:textId="491C3065" w:rsidR="002911DD" w:rsidRDefault="002911DD"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r w:rsidRPr="002911DD">
        <w:rPr>
          <w:rFonts w:asciiTheme="majorHAnsi" w:hAnsiTheme="majorHAnsi" w:cstheme="majorHAnsi"/>
          <w:noProof/>
          <w:color w:val="000000"/>
          <w:sz w:val="22"/>
          <w:szCs w:val="22"/>
          <w:bdr w:val="none" w:sz="0" w:space="0" w:color="auto" w:frame="1"/>
        </w:rPr>
        <w:drawing>
          <wp:anchor distT="0" distB="0" distL="114300" distR="114300" simplePos="0" relativeHeight="251659264" behindDoc="1" locked="0" layoutInCell="1" allowOverlap="1" wp14:anchorId="1EEB3BEA" wp14:editId="1BF48C86">
            <wp:simplePos x="0" y="0"/>
            <wp:positionH relativeFrom="margin">
              <wp:posOffset>-563880</wp:posOffset>
            </wp:positionH>
            <wp:positionV relativeFrom="paragraph">
              <wp:posOffset>207645</wp:posOffset>
            </wp:positionV>
            <wp:extent cx="7056120" cy="2964180"/>
            <wp:effectExtent l="0" t="0" r="0" b="7620"/>
            <wp:wrapTight wrapText="bothSides">
              <wp:wrapPolygon edited="0">
                <wp:start x="0" y="0"/>
                <wp:lineTo x="0" y="21517"/>
                <wp:lineTo x="21518" y="21517"/>
                <wp:lineTo x="2151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056120" cy="2964180"/>
                    </a:xfrm>
                    <a:prstGeom prst="rect">
                      <a:avLst/>
                    </a:prstGeom>
                  </pic:spPr>
                </pic:pic>
              </a:graphicData>
            </a:graphic>
            <wp14:sizeRelH relativeFrom="margin">
              <wp14:pctWidth>0</wp14:pctWidth>
            </wp14:sizeRelH>
            <wp14:sizeRelV relativeFrom="margin">
              <wp14:pctHeight>0</wp14:pctHeight>
            </wp14:sizeRelV>
          </wp:anchor>
        </w:drawing>
      </w:r>
    </w:p>
    <w:p w14:paraId="341ACA95" w14:textId="331CC404" w:rsidR="00EF5F2E" w:rsidRPr="00ED078A" w:rsidRDefault="00EF5F2E" w:rsidP="006D7054">
      <w:pPr>
        <w:pStyle w:val="NormalWeb"/>
        <w:spacing w:before="0" w:beforeAutospacing="0" w:after="0" w:afterAutospacing="0"/>
        <w:textAlignment w:val="top"/>
        <w:rPr>
          <w:rFonts w:asciiTheme="majorHAnsi" w:hAnsiTheme="majorHAnsi" w:cstheme="majorHAnsi"/>
          <w:color w:val="000000"/>
          <w:sz w:val="22"/>
          <w:szCs w:val="22"/>
        </w:rPr>
      </w:pPr>
    </w:p>
    <w:p w14:paraId="02DA74B3" w14:textId="77777777" w:rsidR="00EF5F2E" w:rsidRPr="00940103" w:rsidRDefault="00EF5F2E" w:rsidP="006D7054">
      <w:pPr>
        <w:pStyle w:val="NormalWeb"/>
        <w:spacing w:before="0" w:beforeAutospacing="0" w:after="0" w:afterAutospacing="0"/>
        <w:textAlignment w:val="top"/>
        <w:rPr>
          <w:rFonts w:asciiTheme="majorHAnsi" w:hAnsiTheme="majorHAnsi" w:cstheme="majorHAnsi"/>
          <w:b/>
          <w:color w:val="000000"/>
          <w:sz w:val="22"/>
          <w:szCs w:val="22"/>
          <w:bdr w:val="none" w:sz="0" w:space="0" w:color="auto" w:frame="1"/>
        </w:rPr>
      </w:pPr>
      <w:r w:rsidRPr="00940103">
        <w:rPr>
          <w:rFonts w:asciiTheme="majorHAnsi" w:hAnsiTheme="majorHAnsi" w:cstheme="majorHAnsi"/>
          <w:b/>
          <w:color w:val="000000"/>
          <w:sz w:val="22"/>
          <w:szCs w:val="22"/>
          <w:bdr w:val="none" w:sz="0" w:space="0" w:color="auto" w:frame="1"/>
        </w:rPr>
        <w:t>Organisation</w:t>
      </w:r>
    </w:p>
    <w:p w14:paraId="11BB9DD8" w14:textId="77777777" w:rsidR="00EF5F2E" w:rsidRPr="00940103" w:rsidRDefault="00EF5F2E" w:rsidP="006D7054">
      <w:pPr>
        <w:pStyle w:val="NormalWeb"/>
        <w:spacing w:before="0" w:beforeAutospacing="0" w:after="0" w:afterAutospacing="0"/>
        <w:textAlignment w:val="top"/>
        <w:rPr>
          <w:rFonts w:asciiTheme="majorHAnsi" w:hAnsiTheme="majorHAnsi" w:cstheme="majorHAnsi"/>
          <w:b/>
          <w:color w:val="000000"/>
          <w:sz w:val="22"/>
          <w:szCs w:val="22"/>
          <w:bdr w:val="none" w:sz="0" w:space="0" w:color="auto" w:frame="1"/>
        </w:rPr>
      </w:pPr>
    </w:p>
    <w:p w14:paraId="72F5EB55" w14:textId="758A99A2" w:rsidR="00BA3560" w:rsidRDefault="00EF5F2E"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r w:rsidRPr="00940103">
        <w:rPr>
          <w:rFonts w:asciiTheme="majorHAnsi" w:hAnsiTheme="majorHAnsi" w:cstheme="majorHAnsi"/>
          <w:color w:val="000000"/>
          <w:sz w:val="22"/>
          <w:szCs w:val="22"/>
          <w:bdr w:val="none" w:sz="0" w:space="0" w:color="auto" w:frame="1"/>
        </w:rPr>
        <w:t xml:space="preserve">Due to the make-up of the cohorts at </w:t>
      </w:r>
      <w:r w:rsidR="00BA3560">
        <w:rPr>
          <w:rFonts w:asciiTheme="majorHAnsi" w:hAnsiTheme="majorHAnsi" w:cstheme="majorHAnsi"/>
          <w:color w:val="000000"/>
          <w:sz w:val="22"/>
          <w:szCs w:val="22"/>
          <w:bdr w:val="none" w:sz="0" w:space="0" w:color="auto" w:frame="1"/>
        </w:rPr>
        <w:t>Highfield Farm Primary School</w:t>
      </w:r>
      <w:r w:rsidRPr="00940103">
        <w:rPr>
          <w:rFonts w:asciiTheme="majorHAnsi" w:hAnsiTheme="majorHAnsi" w:cstheme="majorHAnsi"/>
          <w:color w:val="000000"/>
          <w:sz w:val="22"/>
          <w:szCs w:val="22"/>
          <w:bdr w:val="none" w:sz="0" w:space="0" w:color="auto" w:frame="1"/>
        </w:rPr>
        <w:t xml:space="preserve">, it </w:t>
      </w:r>
      <w:r w:rsidR="00E14DF2">
        <w:rPr>
          <w:rFonts w:asciiTheme="majorHAnsi" w:hAnsiTheme="majorHAnsi" w:cstheme="majorHAnsi"/>
          <w:color w:val="000000"/>
          <w:sz w:val="22"/>
          <w:szCs w:val="22"/>
          <w:bdr w:val="none" w:sz="0" w:space="0" w:color="auto" w:frame="1"/>
        </w:rPr>
        <w:t>is</w:t>
      </w:r>
      <w:r w:rsidRPr="00940103">
        <w:rPr>
          <w:rFonts w:asciiTheme="majorHAnsi" w:hAnsiTheme="majorHAnsi" w:cstheme="majorHAnsi"/>
          <w:color w:val="000000"/>
          <w:sz w:val="22"/>
          <w:szCs w:val="22"/>
          <w:bdr w:val="none" w:sz="0" w:space="0" w:color="auto" w:frame="1"/>
        </w:rPr>
        <w:t xml:space="preserve"> necessary to </w:t>
      </w:r>
      <w:r w:rsidR="00BA3560">
        <w:rPr>
          <w:rFonts w:asciiTheme="majorHAnsi" w:hAnsiTheme="majorHAnsi" w:cstheme="majorHAnsi"/>
          <w:color w:val="000000"/>
          <w:sz w:val="22"/>
          <w:szCs w:val="22"/>
          <w:bdr w:val="none" w:sz="0" w:space="0" w:color="auto" w:frame="1"/>
        </w:rPr>
        <w:t xml:space="preserve">make annual decisions based on changing cohorts. The curriculum is covered on a </w:t>
      </w:r>
      <w:r w:rsidR="00827196">
        <w:rPr>
          <w:rFonts w:asciiTheme="majorHAnsi" w:hAnsiTheme="majorHAnsi" w:cstheme="majorHAnsi"/>
          <w:color w:val="000000"/>
          <w:sz w:val="22"/>
          <w:szCs w:val="22"/>
          <w:bdr w:val="none" w:sz="0" w:space="0" w:color="auto" w:frame="1"/>
        </w:rPr>
        <w:t>two-year</w:t>
      </w:r>
      <w:r w:rsidR="00BA3560">
        <w:rPr>
          <w:rFonts w:asciiTheme="majorHAnsi" w:hAnsiTheme="majorHAnsi" w:cstheme="majorHAnsi"/>
          <w:color w:val="000000"/>
          <w:sz w:val="22"/>
          <w:szCs w:val="22"/>
          <w:bdr w:val="none" w:sz="0" w:space="0" w:color="auto" w:frame="1"/>
        </w:rPr>
        <w:t xml:space="preserve"> cycle. The order in which to teach units </w:t>
      </w:r>
      <w:r w:rsidR="00827196">
        <w:rPr>
          <w:rFonts w:asciiTheme="majorHAnsi" w:hAnsiTheme="majorHAnsi" w:cstheme="majorHAnsi"/>
          <w:color w:val="000000"/>
          <w:sz w:val="22"/>
          <w:szCs w:val="22"/>
          <w:bdr w:val="none" w:sz="0" w:space="0" w:color="auto" w:frame="1"/>
        </w:rPr>
        <w:t>within a school year is not prescribed, other than for the two ‘programming’ units for each year group, which build on each other. The units and order of the units are as follows:</w:t>
      </w:r>
    </w:p>
    <w:p w14:paraId="4943A49D" w14:textId="77777777" w:rsidR="00827196" w:rsidRDefault="00827196"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p>
    <w:p w14:paraId="50247277" w14:textId="728E4105" w:rsidR="00BA3560" w:rsidRDefault="007B0231"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r w:rsidRPr="007B0231">
        <w:rPr>
          <w:rFonts w:asciiTheme="majorHAnsi" w:hAnsiTheme="majorHAnsi" w:cstheme="majorHAnsi"/>
          <w:noProof/>
          <w:color w:val="000000"/>
          <w:sz w:val="22"/>
          <w:szCs w:val="22"/>
          <w:bdr w:val="none" w:sz="0" w:space="0" w:color="auto" w:frame="1"/>
        </w:rPr>
        <w:lastRenderedPageBreak/>
        <w:drawing>
          <wp:inline distT="0" distB="0" distL="0" distR="0" wp14:anchorId="35947F72" wp14:editId="2D288C37">
            <wp:extent cx="5731510" cy="3595370"/>
            <wp:effectExtent l="0" t="0" r="254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595370"/>
                    </a:xfrm>
                    <a:prstGeom prst="rect">
                      <a:avLst/>
                    </a:prstGeom>
                  </pic:spPr>
                </pic:pic>
              </a:graphicData>
            </a:graphic>
          </wp:inline>
        </w:drawing>
      </w:r>
      <w:r w:rsidRPr="007B0231">
        <w:rPr>
          <w:rFonts w:asciiTheme="majorHAnsi" w:hAnsiTheme="majorHAnsi" w:cstheme="majorHAnsi"/>
          <w:noProof/>
          <w:color w:val="000000"/>
          <w:sz w:val="22"/>
          <w:szCs w:val="22"/>
          <w:bdr w:val="none" w:sz="0" w:space="0" w:color="auto" w:frame="1"/>
        </w:rPr>
        <w:drawing>
          <wp:inline distT="0" distB="0" distL="0" distR="0" wp14:anchorId="4B07C563" wp14:editId="66010577">
            <wp:extent cx="5731510" cy="364680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646805"/>
                    </a:xfrm>
                    <a:prstGeom prst="rect">
                      <a:avLst/>
                    </a:prstGeom>
                  </pic:spPr>
                </pic:pic>
              </a:graphicData>
            </a:graphic>
          </wp:inline>
        </w:drawing>
      </w:r>
      <w:r w:rsidRPr="007B0231">
        <w:rPr>
          <w:rFonts w:asciiTheme="majorHAnsi" w:hAnsiTheme="majorHAnsi" w:cstheme="majorHAnsi"/>
          <w:noProof/>
          <w:color w:val="000000"/>
          <w:sz w:val="22"/>
          <w:szCs w:val="22"/>
          <w:bdr w:val="none" w:sz="0" w:space="0" w:color="auto" w:frame="1"/>
        </w:rPr>
        <w:lastRenderedPageBreak/>
        <w:drawing>
          <wp:inline distT="0" distB="0" distL="0" distR="0" wp14:anchorId="566153BA" wp14:editId="3AC800F8">
            <wp:extent cx="5731510" cy="355028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550285"/>
                    </a:xfrm>
                    <a:prstGeom prst="rect">
                      <a:avLst/>
                    </a:prstGeom>
                  </pic:spPr>
                </pic:pic>
              </a:graphicData>
            </a:graphic>
          </wp:inline>
        </w:drawing>
      </w:r>
    </w:p>
    <w:p w14:paraId="668372DF" w14:textId="77777777" w:rsidR="00BA3560" w:rsidRPr="00940103" w:rsidRDefault="00BA3560"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p>
    <w:p w14:paraId="3670DE26" w14:textId="77777777" w:rsidR="00EF5F2E" w:rsidRPr="00940103" w:rsidRDefault="00EF5F2E" w:rsidP="006D7054">
      <w:pPr>
        <w:pStyle w:val="NormalWeb"/>
        <w:spacing w:before="0" w:beforeAutospacing="0" w:after="0" w:afterAutospacing="0"/>
        <w:textAlignment w:val="top"/>
        <w:rPr>
          <w:rFonts w:asciiTheme="majorHAnsi" w:hAnsiTheme="majorHAnsi" w:cstheme="majorHAnsi"/>
          <w:b/>
          <w:color w:val="000000"/>
          <w:sz w:val="22"/>
          <w:szCs w:val="22"/>
          <w:bdr w:val="none" w:sz="0" w:space="0" w:color="auto" w:frame="1"/>
        </w:rPr>
      </w:pPr>
      <w:r w:rsidRPr="00940103">
        <w:rPr>
          <w:rFonts w:asciiTheme="majorHAnsi" w:hAnsiTheme="majorHAnsi" w:cstheme="majorHAnsi"/>
          <w:b/>
          <w:color w:val="000000"/>
          <w:sz w:val="22"/>
          <w:szCs w:val="22"/>
          <w:bdr w:val="none" w:sz="0" w:space="0" w:color="auto" w:frame="1"/>
        </w:rPr>
        <w:t>Planning</w:t>
      </w:r>
    </w:p>
    <w:p w14:paraId="23073817" w14:textId="77777777" w:rsidR="00EF5F2E" w:rsidRPr="00940103" w:rsidRDefault="00EF5F2E" w:rsidP="006D7054">
      <w:pPr>
        <w:pStyle w:val="NormalWeb"/>
        <w:spacing w:before="0" w:beforeAutospacing="0" w:after="0" w:afterAutospacing="0"/>
        <w:textAlignment w:val="top"/>
        <w:rPr>
          <w:rFonts w:asciiTheme="majorHAnsi" w:hAnsiTheme="majorHAnsi" w:cstheme="majorHAnsi"/>
          <w:b/>
          <w:color w:val="000000"/>
          <w:sz w:val="22"/>
          <w:szCs w:val="22"/>
          <w:bdr w:val="none" w:sz="0" w:space="0" w:color="auto" w:frame="1"/>
        </w:rPr>
      </w:pPr>
    </w:p>
    <w:p w14:paraId="66FF8D7D" w14:textId="25DA0163" w:rsidR="00EF5F2E" w:rsidRDefault="00EF5F2E" w:rsidP="00827196">
      <w:pPr>
        <w:pStyle w:val="NormalWeb"/>
        <w:spacing w:before="0" w:beforeAutospacing="0" w:after="0" w:afterAutospacing="0"/>
        <w:jc w:val="both"/>
        <w:textAlignment w:val="top"/>
        <w:rPr>
          <w:rFonts w:asciiTheme="majorHAnsi" w:hAnsiTheme="majorHAnsi" w:cstheme="majorHAnsi"/>
          <w:sz w:val="22"/>
          <w:szCs w:val="22"/>
        </w:rPr>
      </w:pPr>
      <w:r w:rsidRPr="00940103">
        <w:rPr>
          <w:rFonts w:asciiTheme="majorHAnsi" w:hAnsiTheme="majorHAnsi" w:cstheme="majorHAnsi"/>
          <w:color w:val="000000"/>
          <w:sz w:val="22"/>
          <w:szCs w:val="22"/>
          <w:bdr w:val="none" w:sz="0" w:space="0" w:color="auto" w:frame="1"/>
        </w:rPr>
        <w:t xml:space="preserve">As computing is a specialist subject, and that not all teachers are specialists in computing, all lessons are planned for by the </w:t>
      </w:r>
      <w:r w:rsidR="00827196">
        <w:rPr>
          <w:rFonts w:asciiTheme="majorHAnsi" w:hAnsiTheme="majorHAnsi" w:cstheme="majorHAnsi"/>
          <w:color w:val="000000"/>
          <w:sz w:val="22"/>
          <w:szCs w:val="22"/>
          <w:bdr w:val="none" w:sz="0" w:space="0" w:color="auto" w:frame="1"/>
        </w:rPr>
        <w:t>Teach Computing</w:t>
      </w:r>
      <w:r w:rsidRPr="00940103">
        <w:rPr>
          <w:rFonts w:asciiTheme="majorHAnsi" w:hAnsiTheme="majorHAnsi" w:cstheme="majorHAnsi"/>
          <w:color w:val="000000"/>
          <w:sz w:val="22"/>
          <w:szCs w:val="22"/>
          <w:bdr w:val="none" w:sz="0" w:space="0" w:color="auto" w:frame="1"/>
        </w:rPr>
        <w:t xml:space="preserve"> scheme we have adopted in school, so that skills and knowledge can be built on sequentially throughout the children’s time at </w:t>
      </w:r>
      <w:r w:rsidR="00827196">
        <w:rPr>
          <w:rFonts w:asciiTheme="majorHAnsi" w:hAnsiTheme="majorHAnsi" w:cstheme="majorHAnsi"/>
          <w:color w:val="000000"/>
          <w:sz w:val="22"/>
          <w:szCs w:val="22"/>
          <w:bdr w:val="none" w:sz="0" w:space="0" w:color="auto" w:frame="1"/>
        </w:rPr>
        <w:t>Highfield Farm Primary</w:t>
      </w:r>
      <w:r w:rsidRPr="00940103">
        <w:rPr>
          <w:rFonts w:asciiTheme="majorHAnsi" w:hAnsiTheme="majorHAnsi" w:cstheme="majorHAnsi"/>
          <w:color w:val="000000"/>
          <w:sz w:val="22"/>
          <w:szCs w:val="22"/>
          <w:bdr w:val="none" w:sz="0" w:space="0" w:color="auto" w:frame="1"/>
        </w:rPr>
        <w:t xml:space="preserve">. It is the teacher’s responsibility to ensure they have read and understood the planning document before the launch of both individual units and lessons. </w:t>
      </w:r>
      <w:r w:rsidRPr="00940103">
        <w:rPr>
          <w:rFonts w:asciiTheme="majorHAnsi" w:hAnsiTheme="majorHAnsi" w:cstheme="majorHAnsi"/>
          <w:sz w:val="22"/>
          <w:szCs w:val="22"/>
        </w:rPr>
        <w:t xml:space="preserve">Each individual lesson has content that is differentiated between, and within, year groups so that learning is age-appropriate and high expectations are maintained. Individual and/or sequences of lessons must take into account the following principles of instruction as laid out by Barak </w:t>
      </w:r>
      <w:proofErr w:type="spellStart"/>
      <w:r w:rsidRPr="00940103">
        <w:rPr>
          <w:rFonts w:asciiTheme="majorHAnsi" w:hAnsiTheme="majorHAnsi" w:cstheme="majorHAnsi"/>
          <w:sz w:val="22"/>
          <w:szCs w:val="22"/>
        </w:rPr>
        <w:t>Rosenshine</w:t>
      </w:r>
      <w:proofErr w:type="spellEnd"/>
      <w:r w:rsidR="00827196">
        <w:rPr>
          <w:rFonts w:asciiTheme="majorHAnsi" w:hAnsiTheme="majorHAnsi" w:cstheme="majorHAnsi"/>
          <w:sz w:val="22"/>
          <w:szCs w:val="22"/>
        </w:rPr>
        <w:t xml:space="preserve"> (See </w:t>
      </w:r>
      <w:r w:rsidR="00ED078A">
        <w:rPr>
          <w:rFonts w:asciiTheme="majorHAnsi" w:hAnsiTheme="majorHAnsi" w:cstheme="majorHAnsi"/>
          <w:sz w:val="22"/>
          <w:szCs w:val="22"/>
        </w:rPr>
        <w:t>A</w:t>
      </w:r>
      <w:r w:rsidR="00827196">
        <w:rPr>
          <w:rFonts w:asciiTheme="majorHAnsi" w:hAnsiTheme="majorHAnsi" w:cstheme="majorHAnsi"/>
          <w:sz w:val="22"/>
          <w:szCs w:val="22"/>
        </w:rPr>
        <w:t>ppendix</w:t>
      </w:r>
      <w:r w:rsidR="00ED078A">
        <w:rPr>
          <w:rFonts w:asciiTheme="majorHAnsi" w:hAnsiTheme="majorHAnsi" w:cstheme="majorHAnsi"/>
          <w:sz w:val="22"/>
          <w:szCs w:val="22"/>
        </w:rPr>
        <w:t xml:space="preserve"> 2</w:t>
      </w:r>
      <w:r w:rsidR="00827196">
        <w:rPr>
          <w:rFonts w:asciiTheme="majorHAnsi" w:hAnsiTheme="majorHAnsi" w:cstheme="majorHAnsi"/>
          <w:sz w:val="22"/>
          <w:szCs w:val="22"/>
        </w:rPr>
        <w:t>)</w:t>
      </w:r>
      <w:r w:rsidR="007B0231">
        <w:rPr>
          <w:rFonts w:asciiTheme="majorHAnsi" w:hAnsiTheme="majorHAnsi" w:cstheme="majorHAnsi"/>
          <w:sz w:val="22"/>
          <w:szCs w:val="22"/>
        </w:rPr>
        <w:t>.</w:t>
      </w:r>
    </w:p>
    <w:p w14:paraId="104FB83D" w14:textId="77777777" w:rsidR="00940103" w:rsidRDefault="00940103" w:rsidP="00EF5F2E">
      <w:pPr>
        <w:jc w:val="both"/>
        <w:rPr>
          <w:rFonts w:asciiTheme="majorHAnsi" w:hAnsiTheme="majorHAnsi" w:cstheme="majorHAnsi"/>
          <w:b/>
          <w:sz w:val="22"/>
          <w:szCs w:val="22"/>
        </w:rPr>
      </w:pPr>
    </w:p>
    <w:p w14:paraId="5D5BA751" w14:textId="77777777" w:rsidR="00EF5F2E" w:rsidRPr="00940103" w:rsidRDefault="00EF5F2E" w:rsidP="00EF5F2E">
      <w:pPr>
        <w:jc w:val="both"/>
        <w:rPr>
          <w:rFonts w:asciiTheme="majorHAnsi" w:hAnsiTheme="majorHAnsi" w:cstheme="majorHAnsi"/>
          <w:b/>
          <w:sz w:val="22"/>
          <w:szCs w:val="22"/>
        </w:rPr>
      </w:pPr>
      <w:r w:rsidRPr="00940103">
        <w:rPr>
          <w:rFonts w:asciiTheme="majorHAnsi" w:hAnsiTheme="majorHAnsi" w:cstheme="majorHAnsi"/>
          <w:b/>
          <w:sz w:val="22"/>
          <w:szCs w:val="22"/>
        </w:rPr>
        <w:t>The importance of vocabulary</w:t>
      </w:r>
    </w:p>
    <w:p w14:paraId="202EC03E" w14:textId="77777777" w:rsidR="00EF5F2E" w:rsidRPr="00940103" w:rsidRDefault="00EF5F2E" w:rsidP="00EF5F2E">
      <w:pPr>
        <w:jc w:val="both"/>
        <w:rPr>
          <w:rFonts w:asciiTheme="majorHAnsi" w:hAnsiTheme="majorHAnsi" w:cstheme="majorHAnsi"/>
          <w:sz w:val="22"/>
          <w:szCs w:val="22"/>
        </w:rPr>
      </w:pPr>
    </w:p>
    <w:p w14:paraId="3C91E0FE" w14:textId="77777777" w:rsidR="00EF5F2E" w:rsidRPr="00940103" w:rsidRDefault="00EF5F2E" w:rsidP="00EF5F2E">
      <w:pPr>
        <w:jc w:val="both"/>
        <w:rPr>
          <w:rFonts w:asciiTheme="majorHAnsi" w:hAnsiTheme="majorHAnsi" w:cstheme="majorHAnsi"/>
          <w:sz w:val="22"/>
          <w:szCs w:val="22"/>
        </w:rPr>
      </w:pPr>
      <w:r w:rsidRPr="00940103">
        <w:rPr>
          <w:rFonts w:asciiTheme="majorHAnsi" w:hAnsiTheme="majorHAnsi" w:cstheme="majorHAnsi"/>
          <w:sz w:val="22"/>
          <w:szCs w:val="22"/>
        </w:rPr>
        <w:t>Teachers use questioning, and provide opportunities for discussion and investigation to support the development of specific computing and computer science vocabulary, which is explicitly taught and modelled by teachers in every lesson. Key technical terms and language (such as code, algorithm, debug, etc.) are revisited frequently, to make learning memorable, relevant and easy to retrieve. This is complimented by our vocabulary policy.</w:t>
      </w:r>
    </w:p>
    <w:p w14:paraId="43713B47" w14:textId="77777777" w:rsidR="00EF5F2E" w:rsidRPr="00940103" w:rsidRDefault="00EF5F2E" w:rsidP="00EF5F2E">
      <w:pPr>
        <w:jc w:val="both"/>
        <w:rPr>
          <w:rFonts w:asciiTheme="majorHAnsi" w:hAnsiTheme="majorHAnsi" w:cstheme="majorHAnsi"/>
          <w:sz w:val="22"/>
          <w:szCs w:val="22"/>
        </w:rPr>
      </w:pPr>
    </w:p>
    <w:p w14:paraId="69FBE5D0" w14:textId="77777777" w:rsidR="00EF5F2E" w:rsidRPr="00940103" w:rsidRDefault="00EF5F2E" w:rsidP="00EF5F2E">
      <w:pPr>
        <w:jc w:val="both"/>
        <w:rPr>
          <w:rFonts w:asciiTheme="majorHAnsi" w:hAnsiTheme="majorHAnsi" w:cstheme="majorHAnsi"/>
          <w:sz w:val="22"/>
          <w:szCs w:val="22"/>
        </w:rPr>
      </w:pPr>
      <w:r w:rsidRPr="00940103">
        <w:rPr>
          <w:rFonts w:asciiTheme="majorHAnsi" w:hAnsiTheme="majorHAnsi" w:cstheme="majorHAnsi"/>
          <w:sz w:val="22"/>
          <w:szCs w:val="22"/>
        </w:rPr>
        <w:t>The teaching of vocabulary has been specifically designed to also take account of introducing children to specific terminology that will support future learning.</w:t>
      </w:r>
    </w:p>
    <w:p w14:paraId="0E2B4E06" w14:textId="77777777" w:rsidR="00EF5F2E" w:rsidRPr="00940103" w:rsidRDefault="00EF5F2E" w:rsidP="006D7054">
      <w:pPr>
        <w:autoSpaceDE w:val="0"/>
        <w:autoSpaceDN w:val="0"/>
        <w:adjustRightInd w:val="0"/>
        <w:rPr>
          <w:rFonts w:asciiTheme="majorHAnsi" w:hAnsiTheme="majorHAnsi" w:cstheme="majorHAnsi"/>
          <w:sz w:val="22"/>
          <w:szCs w:val="22"/>
        </w:rPr>
      </w:pPr>
    </w:p>
    <w:p w14:paraId="2E5CE877" w14:textId="77777777" w:rsidR="006D7054" w:rsidRPr="00E14DF2" w:rsidRDefault="006D7054" w:rsidP="006D7054">
      <w:pPr>
        <w:rPr>
          <w:rFonts w:asciiTheme="majorHAnsi" w:hAnsiTheme="majorHAnsi" w:cstheme="majorHAnsi"/>
          <w:b/>
          <w:sz w:val="22"/>
          <w:szCs w:val="22"/>
        </w:rPr>
      </w:pPr>
      <w:r w:rsidRPr="00E14DF2">
        <w:rPr>
          <w:rFonts w:asciiTheme="majorHAnsi" w:hAnsiTheme="majorHAnsi" w:cstheme="majorHAnsi"/>
          <w:b/>
          <w:sz w:val="22"/>
          <w:szCs w:val="22"/>
        </w:rPr>
        <w:t>EYFS</w:t>
      </w:r>
    </w:p>
    <w:p w14:paraId="3D4EDE1E" w14:textId="77777777" w:rsidR="006D7054" w:rsidRPr="00E14DF2" w:rsidRDefault="006D7054" w:rsidP="006D7054">
      <w:pPr>
        <w:rPr>
          <w:rFonts w:asciiTheme="majorHAnsi" w:hAnsiTheme="majorHAnsi" w:cstheme="majorHAnsi"/>
          <w:b/>
          <w:sz w:val="22"/>
          <w:szCs w:val="22"/>
          <w:u w:val="single"/>
        </w:rPr>
      </w:pPr>
    </w:p>
    <w:p w14:paraId="15AC0A48" w14:textId="311CD4E0" w:rsidR="006D7054" w:rsidRPr="00E14DF2" w:rsidRDefault="006D7054" w:rsidP="006D7054">
      <w:pPr>
        <w:spacing w:line="360" w:lineRule="auto"/>
        <w:rPr>
          <w:rFonts w:asciiTheme="majorHAnsi" w:hAnsiTheme="majorHAnsi" w:cstheme="majorHAnsi"/>
          <w:color w:val="000000"/>
          <w:sz w:val="22"/>
          <w:szCs w:val="22"/>
          <w:lang w:eastAsia="en-GB"/>
        </w:rPr>
      </w:pPr>
      <w:r w:rsidRPr="00E14DF2">
        <w:rPr>
          <w:rFonts w:asciiTheme="majorHAnsi" w:hAnsiTheme="majorHAnsi" w:cstheme="majorHAnsi"/>
          <w:color w:val="000000"/>
          <w:sz w:val="22"/>
          <w:szCs w:val="22"/>
          <w:lang w:eastAsia="en-GB"/>
        </w:rPr>
        <w:t xml:space="preserve">At </w:t>
      </w:r>
      <w:proofErr w:type="spellStart"/>
      <w:r w:rsidR="005B2682" w:rsidRPr="00E14DF2">
        <w:rPr>
          <w:rFonts w:asciiTheme="majorHAnsi" w:hAnsiTheme="majorHAnsi" w:cstheme="majorHAnsi"/>
          <w:color w:val="000000"/>
          <w:sz w:val="22"/>
          <w:szCs w:val="22"/>
          <w:lang w:eastAsia="en-GB"/>
        </w:rPr>
        <w:t>Highfield</w:t>
      </w:r>
      <w:proofErr w:type="spellEnd"/>
      <w:r w:rsidR="005B2682" w:rsidRPr="00E14DF2">
        <w:rPr>
          <w:rFonts w:asciiTheme="majorHAnsi" w:hAnsiTheme="majorHAnsi" w:cstheme="majorHAnsi"/>
          <w:color w:val="000000"/>
          <w:sz w:val="22"/>
          <w:szCs w:val="22"/>
          <w:lang w:eastAsia="en-GB"/>
        </w:rPr>
        <w:t xml:space="preserve"> Farm</w:t>
      </w:r>
      <w:r w:rsidRPr="00E14DF2">
        <w:rPr>
          <w:rFonts w:asciiTheme="majorHAnsi" w:hAnsiTheme="majorHAnsi" w:cstheme="majorHAnsi"/>
          <w:color w:val="000000"/>
          <w:sz w:val="22"/>
          <w:szCs w:val="22"/>
          <w:lang w:eastAsia="en-GB"/>
        </w:rPr>
        <w:t>, we aim to provide EYFS children with broad, play-based learning opportunities to:</w:t>
      </w:r>
    </w:p>
    <w:p w14:paraId="0413166B" w14:textId="77777777" w:rsidR="006D7054" w:rsidRPr="00E14DF2" w:rsidRDefault="006D7054" w:rsidP="006D7054">
      <w:pPr>
        <w:pStyle w:val="ListParagraph"/>
        <w:numPr>
          <w:ilvl w:val="0"/>
          <w:numId w:val="2"/>
        </w:numPr>
        <w:autoSpaceDE w:val="0"/>
        <w:autoSpaceDN w:val="0"/>
        <w:adjustRightInd w:val="0"/>
        <w:spacing w:line="276" w:lineRule="auto"/>
        <w:rPr>
          <w:rFonts w:asciiTheme="majorHAnsi" w:hAnsiTheme="majorHAnsi" w:cstheme="majorHAnsi"/>
          <w:color w:val="000000"/>
          <w:sz w:val="22"/>
          <w:szCs w:val="22"/>
          <w:lang w:eastAsia="en-GB"/>
        </w:rPr>
      </w:pPr>
      <w:r w:rsidRPr="00E14DF2">
        <w:rPr>
          <w:rFonts w:asciiTheme="majorHAnsi" w:hAnsiTheme="majorHAnsi" w:cstheme="majorHAnsi"/>
          <w:color w:val="000000"/>
          <w:sz w:val="22"/>
          <w:szCs w:val="22"/>
          <w:lang w:eastAsia="en-GB"/>
        </w:rPr>
        <w:t>use a range of ICT scenarios based on experience in the real world, such as in roleplay.</w:t>
      </w:r>
    </w:p>
    <w:p w14:paraId="6B4FCB6E" w14:textId="77777777" w:rsidR="006D7054" w:rsidRPr="00E14DF2" w:rsidRDefault="006D7054" w:rsidP="006D7054">
      <w:pPr>
        <w:pStyle w:val="ListParagraph"/>
        <w:numPr>
          <w:ilvl w:val="0"/>
          <w:numId w:val="2"/>
        </w:numPr>
        <w:autoSpaceDE w:val="0"/>
        <w:autoSpaceDN w:val="0"/>
        <w:adjustRightInd w:val="0"/>
        <w:spacing w:line="276" w:lineRule="auto"/>
        <w:rPr>
          <w:rFonts w:asciiTheme="majorHAnsi" w:hAnsiTheme="majorHAnsi" w:cstheme="majorHAnsi"/>
          <w:color w:val="000000"/>
          <w:sz w:val="22"/>
          <w:szCs w:val="22"/>
          <w:lang w:eastAsia="en-GB"/>
        </w:rPr>
      </w:pPr>
      <w:r w:rsidRPr="00E14DF2">
        <w:rPr>
          <w:rFonts w:asciiTheme="majorHAnsi" w:hAnsiTheme="majorHAnsi" w:cstheme="majorHAnsi"/>
          <w:color w:val="000000"/>
          <w:sz w:val="22"/>
          <w:szCs w:val="22"/>
          <w:lang w:eastAsia="en-GB"/>
        </w:rPr>
        <w:t xml:space="preserve">gain confidence, control and language skills through opportunities to ‘paint’ on a range of computing devices such as; interactive board and iPads, as well as being able to control remotely operated toys. </w:t>
      </w:r>
    </w:p>
    <w:p w14:paraId="6F3C1C84" w14:textId="77777777" w:rsidR="006D7054" w:rsidRPr="00E14DF2" w:rsidRDefault="006D7054" w:rsidP="006D7054">
      <w:pPr>
        <w:pStyle w:val="ListParagraph"/>
        <w:numPr>
          <w:ilvl w:val="0"/>
          <w:numId w:val="2"/>
        </w:numPr>
        <w:autoSpaceDE w:val="0"/>
        <w:autoSpaceDN w:val="0"/>
        <w:adjustRightInd w:val="0"/>
        <w:spacing w:line="276" w:lineRule="auto"/>
        <w:rPr>
          <w:rFonts w:asciiTheme="majorHAnsi" w:hAnsiTheme="majorHAnsi" w:cstheme="majorHAnsi"/>
          <w:color w:val="000000"/>
          <w:sz w:val="22"/>
          <w:szCs w:val="22"/>
          <w:lang w:eastAsia="en-GB"/>
        </w:rPr>
      </w:pPr>
      <w:r w:rsidRPr="00E14DF2">
        <w:rPr>
          <w:rFonts w:asciiTheme="majorHAnsi" w:hAnsiTheme="majorHAnsi" w:cstheme="majorHAnsi"/>
          <w:color w:val="000000"/>
          <w:sz w:val="22"/>
          <w:szCs w:val="22"/>
          <w:lang w:eastAsia="en-GB"/>
        </w:rPr>
        <w:lastRenderedPageBreak/>
        <w:t>use recording devices to develop their communication and language skills through recording devices.</w:t>
      </w:r>
    </w:p>
    <w:p w14:paraId="701EE0F9" w14:textId="77777777" w:rsidR="006D7054" w:rsidRPr="00E14DF2" w:rsidRDefault="006D7054" w:rsidP="006D7054">
      <w:pPr>
        <w:pStyle w:val="ListParagraph"/>
        <w:numPr>
          <w:ilvl w:val="0"/>
          <w:numId w:val="2"/>
        </w:numPr>
        <w:autoSpaceDE w:val="0"/>
        <w:autoSpaceDN w:val="0"/>
        <w:adjustRightInd w:val="0"/>
        <w:spacing w:line="276" w:lineRule="auto"/>
        <w:rPr>
          <w:rFonts w:asciiTheme="majorHAnsi" w:hAnsiTheme="majorHAnsi" w:cstheme="majorHAnsi"/>
          <w:color w:val="000000"/>
          <w:sz w:val="22"/>
          <w:szCs w:val="22"/>
          <w:lang w:eastAsia="en-GB"/>
        </w:rPr>
      </w:pPr>
      <w:r w:rsidRPr="00E14DF2">
        <w:rPr>
          <w:rFonts w:asciiTheme="majorHAnsi" w:hAnsiTheme="majorHAnsi" w:cstheme="majorHAnsi"/>
          <w:color w:val="000000"/>
          <w:sz w:val="22"/>
          <w:szCs w:val="22"/>
          <w:lang w:eastAsia="en-GB"/>
        </w:rPr>
        <w:t xml:space="preserve">follow instructions involving several ideas and actions. </w:t>
      </w:r>
    </w:p>
    <w:p w14:paraId="6BA99562" w14:textId="77777777" w:rsidR="00032405" w:rsidRPr="00E14DF2" w:rsidRDefault="00032405" w:rsidP="00032405">
      <w:pPr>
        <w:tabs>
          <w:tab w:val="left" w:pos="2540"/>
        </w:tabs>
        <w:rPr>
          <w:rFonts w:asciiTheme="majorHAnsi" w:hAnsiTheme="majorHAnsi" w:cstheme="majorHAnsi"/>
          <w:color w:val="000000"/>
          <w:sz w:val="22"/>
          <w:szCs w:val="22"/>
          <w:lang w:eastAsia="en-GB"/>
        </w:rPr>
      </w:pPr>
    </w:p>
    <w:p w14:paraId="63D4C437" w14:textId="77777777" w:rsidR="006D7054" w:rsidRPr="00940103" w:rsidRDefault="006D7054" w:rsidP="00032405">
      <w:pPr>
        <w:tabs>
          <w:tab w:val="left" w:pos="2540"/>
        </w:tabs>
        <w:rPr>
          <w:rFonts w:asciiTheme="majorHAnsi" w:hAnsiTheme="majorHAnsi" w:cstheme="majorHAnsi"/>
          <w:color w:val="000000"/>
          <w:sz w:val="22"/>
          <w:szCs w:val="22"/>
          <w:lang w:eastAsia="en-GB"/>
        </w:rPr>
      </w:pPr>
      <w:r w:rsidRPr="00E14DF2">
        <w:rPr>
          <w:rFonts w:asciiTheme="majorHAnsi" w:hAnsiTheme="majorHAnsi" w:cstheme="majorHAnsi"/>
          <w:color w:val="000000"/>
          <w:sz w:val="22"/>
          <w:szCs w:val="22"/>
          <w:lang w:eastAsia="en-GB"/>
        </w:rPr>
        <w:t>We encourage the use of technology across our children in the nursery and reception classes as an integral part of their work. We guide children to make sense of the physical world and their community through opportunities to explore, observe, and research technology.</w:t>
      </w:r>
      <w:r w:rsidRPr="00940103">
        <w:rPr>
          <w:rFonts w:asciiTheme="majorHAnsi" w:hAnsiTheme="majorHAnsi" w:cstheme="majorHAnsi"/>
          <w:color w:val="000000"/>
          <w:sz w:val="22"/>
          <w:szCs w:val="22"/>
          <w:lang w:eastAsia="en-GB"/>
        </w:rPr>
        <w:t xml:space="preserve">  </w:t>
      </w:r>
    </w:p>
    <w:p w14:paraId="7478564E" w14:textId="77777777" w:rsidR="00940103" w:rsidRPr="00940103" w:rsidRDefault="00940103" w:rsidP="00032405">
      <w:pPr>
        <w:tabs>
          <w:tab w:val="left" w:pos="2540"/>
        </w:tabs>
        <w:rPr>
          <w:rFonts w:asciiTheme="majorHAnsi" w:hAnsiTheme="majorHAnsi" w:cstheme="majorHAnsi"/>
          <w:color w:val="000000"/>
          <w:sz w:val="22"/>
          <w:szCs w:val="22"/>
          <w:lang w:eastAsia="en-GB"/>
        </w:rPr>
      </w:pPr>
    </w:p>
    <w:p w14:paraId="4793F6DB" w14:textId="77777777" w:rsidR="00940103" w:rsidRPr="00940103" w:rsidRDefault="00940103" w:rsidP="00032405">
      <w:pPr>
        <w:tabs>
          <w:tab w:val="left" w:pos="2540"/>
        </w:tabs>
        <w:rPr>
          <w:rFonts w:asciiTheme="majorHAnsi" w:hAnsiTheme="majorHAnsi" w:cstheme="majorHAnsi"/>
          <w:b/>
          <w:color w:val="000000"/>
          <w:sz w:val="22"/>
          <w:szCs w:val="22"/>
          <w:lang w:eastAsia="en-GB"/>
        </w:rPr>
      </w:pPr>
      <w:r w:rsidRPr="00940103">
        <w:rPr>
          <w:rFonts w:asciiTheme="majorHAnsi" w:hAnsiTheme="majorHAnsi" w:cstheme="majorHAnsi"/>
          <w:b/>
          <w:color w:val="000000"/>
          <w:sz w:val="22"/>
          <w:szCs w:val="22"/>
          <w:lang w:eastAsia="en-GB"/>
        </w:rPr>
        <w:t>Impact</w:t>
      </w:r>
    </w:p>
    <w:p w14:paraId="1272079A" w14:textId="77777777" w:rsidR="00940103" w:rsidRPr="00940103" w:rsidRDefault="00940103" w:rsidP="00940103">
      <w:pPr>
        <w:textAlignment w:val="top"/>
        <w:rPr>
          <w:rFonts w:asciiTheme="majorHAnsi" w:eastAsia="Times New Roman" w:hAnsiTheme="majorHAnsi" w:cstheme="majorHAnsi"/>
          <w:b/>
          <w:bCs/>
          <w:color w:val="000000"/>
          <w:sz w:val="22"/>
          <w:szCs w:val="22"/>
          <w:u w:val="single"/>
          <w:bdr w:val="none" w:sz="0" w:space="0" w:color="auto" w:frame="1"/>
          <w:lang w:val="en-GB" w:eastAsia="en-GB"/>
        </w:rPr>
      </w:pPr>
    </w:p>
    <w:p w14:paraId="3B9A62D5" w14:textId="03016287" w:rsidR="00940103" w:rsidRPr="00940103" w:rsidRDefault="00940103" w:rsidP="00827196">
      <w:pPr>
        <w:jc w:val="both"/>
        <w:textAlignment w:val="top"/>
        <w:rPr>
          <w:rFonts w:asciiTheme="majorHAnsi" w:eastAsia="Times New Roman" w:hAnsiTheme="majorHAnsi" w:cstheme="majorHAnsi"/>
          <w:color w:val="000000"/>
          <w:sz w:val="22"/>
          <w:szCs w:val="22"/>
          <w:lang w:val="en-GB" w:eastAsia="en-GB"/>
        </w:rPr>
      </w:pPr>
      <w:r w:rsidRPr="00940103">
        <w:rPr>
          <w:rFonts w:asciiTheme="majorHAnsi" w:eastAsia="Times New Roman" w:hAnsiTheme="majorHAnsi" w:cstheme="majorHAnsi"/>
          <w:color w:val="000000"/>
          <w:sz w:val="22"/>
          <w:szCs w:val="22"/>
          <w:bdr w:val="none" w:sz="0" w:space="0" w:color="auto" w:frame="1"/>
          <w:lang w:val="en-GB" w:eastAsia="en-GB"/>
        </w:rPr>
        <w:t>Our Computing Curriculum is high quality, well thought out and is planned to demonstrate progression and build on and embed current skills. We focus on progression of knowledge and skills in the different computational components and like other subjects discreet vocabulary progression also form part of the units of work.</w:t>
      </w:r>
      <w:r w:rsidRPr="00940103">
        <w:rPr>
          <w:rFonts w:asciiTheme="majorHAnsi" w:eastAsia="Times New Roman" w:hAnsiTheme="majorHAnsi" w:cstheme="majorHAnsi"/>
          <w:color w:val="000000"/>
          <w:sz w:val="22"/>
          <w:szCs w:val="22"/>
          <w:lang w:val="en-GB" w:eastAsia="en-GB"/>
        </w:rPr>
        <w:t xml:space="preserve"> </w:t>
      </w:r>
      <w:r w:rsidRPr="00940103">
        <w:rPr>
          <w:rFonts w:asciiTheme="majorHAnsi" w:eastAsia="Times New Roman" w:hAnsiTheme="majorHAnsi" w:cstheme="majorHAnsi"/>
          <w:color w:val="000000"/>
          <w:sz w:val="22"/>
          <w:szCs w:val="22"/>
          <w:bdr w:val="none" w:sz="0" w:space="0" w:color="auto" w:frame="1"/>
          <w:lang w:val="en-GB" w:eastAsia="en-GB"/>
        </w:rPr>
        <w:t>If children are keeping up with the curriculum, they are deemed to be making good or better progress.</w:t>
      </w:r>
    </w:p>
    <w:p w14:paraId="2CCE4E96" w14:textId="77777777" w:rsidR="00940103" w:rsidRPr="00940103" w:rsidRDefault="00940103" w:rsidP="00827196">
      <w:pPr>
        <w:jc w:val="both"/>
        <w:textAlignment w:val="top"/>
        <w:rPr>
          <w:rFonts w:asciiTheme="majorHAnsi" w:eastAsia="Times New Roman" w:hAnsiTheme="majorHAnsi" w:cstheme="majorHAnsi"/>
          <w:color w:val="000000"/>
          <w:sz w:val="22"/>
          <w:szCs w:val="22"/>
          <w:bdr w:val="none" w:sz="0" w:space="0" w:color="auto" w:frame="1"/>
          <w:lang w:val="en-GB" w:eastAsia="en-GB"/>
        </w:rPr>
      </w:pPr>
    </w:p>
    <w:p w14:paraId="01A995BB" w14:textId="77777777" w:rsidR="00940103" w:rsidRPr="00940103" w:rsidRDefault="00940103" w:rsidP="00827196">
      <w:pPr>
        <w:jc w:val="both"/>
        <w:textAlignment w:val="top"/>
        <w:rPr>
          <w:rFonts w:asciiTheme="majorHAnsi" w:eastAsia="Times New Roman" w:hAnsiTheme="majorHAnsi" w:cstheme="majorHAnsi"/>
          <w:color w:val="000000"/>
          <w:sz w:val="22"/>
          <w:szCs w:val="22"/>
          <w:bdr w:val="none" w:sz="0" w:space="0" w:color="auto" w:frame="1"/>
          <w:lang w:val="en-GB" w:eastAsia="en-GB"/>
        </w:rPr>
      </w:pPr>
      <w:r w:rsidRPr="00940103">
        <w:rPr>
          <w:rFonts w:asciiTheme="majorHAnsi" w:eastAsia="Times New Roman" w:hAnsiTheme="majorHAnsi" w:cstheme="majorHAnsi"/>
          <w:color w:val="000000"/>
          <w:sz w:val="22"/>
          <w:szCs w:val="22"/>
          <w:bdr w:val="none" w:sz="0" w:space="0" w:color="auto" w:frame="1"/>
          <w:lang w:val="en-GB" w:eastAsia="en-GB"/>
        </w:rPr>
        <w:t>We measure the impact of our curriculum through the following methods:</w:t>
      </w:r>
    </w:p>
    <w:p w14:paraId="61E1D41D" w14:textId="77777777" w:rsidR="00940103" w:rsidRPr="00940103" w:rsidRDefault="00940103" w:rsidP="00827196">
      <w:pPr>
        <w:jc w:val="both"/>
        <w:textAlignment w:val="top"/>
        <w:rPr>
          <w:rFonts w:asciiTheme="majorHAnsi" w:eastAsia="Times New Roman" w:hAnsiTheme="majorHAnsi" w:cstheme="majorHAnsi"/>
          <w:color w:val="000000"/>
          <w:sz w:val="22"/>
          <w:szCs w:val="22"/>
          <w:lang w:val="en-GB" w:eastAsia="en-GB"/>
        </w:rPr>
      </w:pPr>
    </w:p>
    <w:p w14:paraId="2F934AAF" w14:textId="77777777" w:rsidR="00940103" w:rsidRPr="00940103" w:rsidRDefault="00940103" w:rsidP="00827196">
      <w:pPr>
        <w:pStyle w:val="ListParagraph"/>
        <w:numPr>
          <w:ilvl w:val="0"/>
          <w:numId w:val="2"/>
        </w:numPr>
        <w:jc w:val="both"/>
        <w:textAlignment w:val="top"/>
        <w:rPr>
          <w:rFonts w:asciiTheme="majorHAnsi" w:eastAsia="Times New Roman" w:hAnsiTheme="majorHAnsi" w:cstheme="majorHAnsi"/>
          <w:color w:val="000000"/>
          <w:sz w:val="22"/>
          <w:szCs w:val="22"/>
          <w:lang w:val="en-GB" w:eastAsia="en-GB"/>
        </w:rPr>
      </w:pPr>
      <w:r w:rsidRPr="00940103">
        <w:rPr>
          <w:rFonts w:asciiTheme="majorHAnsi" w:eastAsia="Times New Roman" w:hAnsiTheme="majorHAnsi" w:cstheme="majorHAnsi"/>
          <w:color w:val="000000"/>
          <w:sz w:val="22"/>
          <w:szCs w:val="22"/>
          <w:bdr w:val="none" w:sz="0" w:space="0" w:color="auto" w:frame="1"/>
          <w:lang w:val="en-GB" w:eastAsia="en-GB"/>
        </w:rPr>
        <w:t>Pupil discussions and interviewing the pupils about their learning (pupil voice)</w:t>
      </w:r>
    </w:p>
    <w:p w14:paraId="40A4DAF7" w14:textId="77777777" w:rsidR="00940103" w:rsidRPr="00940103" w:rsidRDefault="00940103" w:rsidP="00827196">
      <w:pPr>
        <w:pStyle w:val="ListParagraph"/>
        <w:numPr>
          <w:ilvl w:val="0"/>
          <w:numId w:val="2"/>
        </w:numPr>
        <w:jc w:val="both"/>
        <w:textAlignment w:val="top"/>
        <w:rPr>
          <w:rFonts w:asciiTheme="majorHAnsi" w:eastAsia="Times New Roman" w:hAnsiTheme="majorHAnsi" w:cstheme="majorHAnsi"/>
          <w:color w:val="000000"/>
          <w:sz w:val="22"/>
          <w:szCs w:val="22"/>
          <w:lang w:val="en-GB" w:eastAsia="en-GB"/>
        </w:rPr>
      </w:pPr>
      <w:r w:rsidRPr="00940103">
        <w:rPr>
          <w:rFonts w:asciiTheme="majorHAnsi" w:eastAsia="Times New Roman" w:hAnsiTheme="majorHAnsi" w:cstheme="majorHAnsi"/>
          <w:color w:val="000000"/>
          <w:sz w:val="22"/>
          <w:szCs w:val="22"/>
          <w:bdr w:val="none" w:sz="0" w:space="0" w:color="auto" w:frame="1"/>
          <w:lang w:val="en-GB" w:eastAsia="en-GB"/>
        </w:rPr>
        <w:t>Monitoring with our subject computing lead visits</w:t>
      </w:r>
    </w:p>
    <w:p w14:paraId="0F7102D6" w14:textId="77777777" w:rsidR="00940103" w:rsidRPr="00940103" w:rsidRDefault="00940103" w:rsidP="00827196">
      <w:pPr>
        <w:pStyle w:val="ListParagraph"/>
        <w:numPr>
          <w:ilvl w:val="0"/>
          <w:numId w:val="2"/>
        </w:numPr>
        <w:jc w:val="both"/>
        <w:textAlignment w:val="top"/>
        <w:rPr>
          <w:rFonts w:asciiTheme="majorHAnsi" w:eastAsia="Times New Roman" w:hAnsiTheme="majorHAnsi" w:cstheme="majorHAnsi"/>
          <w:color w:val="000000"/>
          <w:sz w:val="22"/>
          <w:szCs w:val="22"/>
          <w:lang w:val="en-GB" w:eastAsia="en-GB"/>
        </w:rPr>
      </w:pPr>
      <w:r w:rsidRPr="00940103">
        <w:rPr>
          <w:rFonts w:asciiTheme="majorHAnsi" w:eastAsia="Times New Roman" w:hAnsiTheme="majorHAnsi" w:cstheme="majorHAnsi"/>
          <w:color w:val="000000"/>
          <w:sz w:val="22"/>
          <w:szCs w:val="22"/>
          <w:bdr w:val="none" w:sz="0" w:space="0" w:color="auto" w:frame="1"/>
          <w:lang w:val="en-GB" w:eastAsia="en-GB"/>
        </w:rPr>
        <w:t>Opportunities for dialogue between teachers</w:t>
      </w:r>
    </w:p>
    <w:p w14:paraId="7D867BB1" w14:textId="1EFFD9B9" w:rsidR="00940103" w:rsidRPr="00940103" w:rsidRDefault="00940103" w:rsidP="00827196">
      <w:pPr>
        <w:pStyle w:val="ListParagraph"/>
        <w:numPr>
          <w:ilvl w:val="0"/>
          <w:numId w:val="2"/>
        </w:numPr>
        <w:jc w:val="both"/>
        <w:textAlignment w:val="top"/>
        <w:rPr>
          <w:rFonts w:asciiTheme="majorHAnsi" w:eastAsia="Times New Roman" w:hAnsiTheme="majorHAnsi" w:cstheme="majorHAnsi"/>
          <w:color w:val="000000"/>
          <w:sz w:val="22"/>
          <w:szCs w:val="22"/>
          <w:lang w:val="en-GB" w:eastAsia="en-GB"/>
        </w:rPr>
      </w:pPr>
      <w:r w:rsidRPr="00940103">
        <w:rPr>
          <w:rFonts w:asciiTheme="majorHAnsi" w:eastAsia="Times New Roman" w:hAnsiTheme="majorHAnsi" w:cstheme="majorHAnsi"/>
          <w:color w:val="000000"/>
          <w:sz w:val="22"/>
          <w:szCs w:val="22"/>
          <w:bdr w:val="none" w:sz="0" w:space="0" w:color="auto" w:frame="1"/>
          <w:lang w:val="en-GB" w:eastAsia="en-GB"/>
        </w:rPr>
        <w:t xml:space="preserve">A reflection on standards achieved against the planned </w:t>
      </w:r>
      <w:r w:rsidR="00827196">
        <w:rPr>
          <w:rFonts w:asciiTheme="majorHAnsi" w:eastAsia="Times New Roman" w:hAnsiTheme="majorHAnsi" w:cstheme="majorHAnsi"/>
          <w:color w:val="000000"/>
          <w:sz w:val="22"/>
          <w:szCs w:val="22"/>
          <w:bdr w:val="none" w:sz="0" w:space="0" w:color="auto" w:frame="1"/>
          <w:lang w:val="en-GB" w:eastAsia="en-GB"/>
        </w:rPr>
        <w:t xml:space="preserve">unit </w:t>
      </w:r>
      <w:r w:rsidRPr="00940103">
        <w:rPr>
          <w:rFonts w:asciiTheme="majorHAnsi" w:eastAsia="Times New Roman" w:hAnsiTheme="majorHAnsi" w:cstheme="majorHAnsi"/>
          <w:color w:val="000000"/>
          <w:sz w:val="22"/>
          <w:szCs w:val="22"/>
          <w:bdr w:val="none" w:sz="0" w:space="0" w:color="auto" w:frame="1"/>
          <w:lang w:val="en-GB" w:eastAsia="en-GB"/>
        </w:rPr>
        <w:t>outcomes</w:t>
      </w:r>
    </w:p>
    <w:p w14:paraId="2B443F18" w14:textId="77777777" w:rsidR="00940103" w:rsidRPr="00940103" w:rsidRDefault="00940103" w:rsidP="00827196">
      <w:pPr>
        <w:pStyle w:val="ListParagraph"/>
        <w:numPr>
          <w:ilvl w:val="0"/>
          <w:numId w:val="2"/>
        </w:numPr>
        <w:jc w:val="both"/>
        <w:textAlignment w:val="top"/>
        <w:rPr>
          <w:rFonts w:asciiTheme="majorHAnsi" w:eastAsia="Times New Roman" w:hAnsiTheme="majorHAnsi" w:cstheme="majorHAnsi"/>
          <w:color w:val="000000"/>
          <w:sz w:val="22"/>
          <w:szCs w:val="22"/>
          <w:lang w:val="en-GB" w:eastAsia="en-GB"/>
        </w:rPr>
      </w:pPr>
      <w:r w:rsidRPr="00940103">
        <w:rPr>
          <w:rFonts w:asciiTheme="majorHAnsi" w:eastAsia="Times New Roman" w:hAnsiTheme="majorHAnsi" w:cstheme="majorHAnsi"/>
          <w:color w:val="000000"/>
          <w:sz w:val="22"/>
          <w:szCs w:val="22"/>
          <w:bdr w:val="none" w:sz="0" w:space="0" w:color="auto" w:frame="1"/>
          <w:lang w:val="en-GB" w:eastAsia="en-GB"/>
        </w:rPr>
        <w:t>Learning walks and reflective staff feedback (teacher voice)</w:t>
      </w:r>
    </w:p>
    <w:p w14:paraId="7435570E" w14:textId="77777777" w:rsidR="00940103" w:rsidRPr="00940103" w:rsidRDefault="00940103" w:rsidP="00827196">
      <w:pPr>
        <w:pStyle w:val="ListParagraph"/>
        <w:numPr>
          <w:ilvl w:val="0"/>
          <w:numId w:val="2"/>
        </w:numPr>
        <w:jc w:val="both"/>
        <w:textAlignment w:val="top"/>
        <w:rPr>
          <w:rFonts w:asciiTheme="majorHAnsi" w:eastAsia="Times New Roman" w:hAnsiTheme="majorHAnsi" w:cstheme="majorHAnsi"/>
          <w:color w:val="000000"/>
          <w:sz w:val="22"/>
          <w:szCs w:val="22"/>
          <w:lang w:val="en-GB" w:eastAsia="en-GB"/>
        </w:rPr>
      </w:pPr>
      <w:r w:rsidRPr="00940103">
        <w:rPr>
          <w:rFonts w:asciiTheme="majorHAnsi" w:eastAsia="Times New Roman" w:hAnsiTheme="majorHAnsi" w:cstheme="majorHAnsi"/>
          <w:color w:val="000000"/>
          <w:sz w:val="22"/>
          <w:szCs w:val="22"/>
          <w:bdr w:val="none" w:sz="0" w:space="0" w:color="auto" w:frame="1"/>
          <w:lang w:val="en-GB" w:eastAsia="en-GB"/>
        </w:rPr>
        <w:t>Monitoring of children’s work.</w:t>
      </w:r>
    </w:p>
    <w:p w14:paraId="3D599E09" w14:textId="77777777" w:rsidR="00940103" w:rsidRDefault="00940103" w:rsidP="00827196">
      <w:pPr>
        <w:tabs>
          <w:tab w:val="left" w:pos="2540"/>
        </w:tabs>
        <w:jc w:val="both"/>
        <w:rPr>
          <w:rFonts w:asciiTheme="majorHAnsi" w:hAnsiTheme="majorHAnsi" w:cstheme="majorHAnsi"/>
          <w:b/>
          <w:sz w:val="22"/>
        </w:rPr>
      </w:pPr>
    </w:p>
    <w:p w14:paraId="3210931E" w14:textId="77777777" w:rsidR="00940103" w:rsidRDefault="00940103" w:rsidP="00032405">
      <w:pPr>
        <w:tabs>
          <w:tab w:val="left" w:pos="2540"/>
        </w:tabs>
        <w:rPr>
          <w:rFonts w:asciiTheme="majorHAnsi" w:hAnsiTheme="majorHAnsi" w:cstheme="majorHAnsi"/>
          <w:b/>
          <w:sz w:val="22"/>
        </w:rPr>
      </w:pPr>
    </w:p>
    <w:p w14:paraId="3988F810" w14:textId="77777777" w:rsidR="00457554" w:rsidRDefault="00457554" w:rsidP="00032405">
      <w:pPr>
        <w:tabs>
          <w:tab w:val="left" w:pos="2540"/>
        </w:tabs>
        <w:rPr>
          <w:rFonts w:asciiTheme="majorHAnsi" w:hAnsiTheme="majorHAnsi" w:cstheme="majorHAnsi"/>
          <w:b/>
          <w:sz w:val="22"/>
        </w:rPr>
      </w:pPr>
    </w:p>
    <w:p w14:paraId="06C09270" w14:textId="77777777" w:rsidR="00457554" w:rsidRDefault="00457554" w:rsidP="00032405">
      <w:pPr>
        <w:tabs>
          <w:tab w:val="left" w:pos="2540"/>
        </w:tabs>
        <w:rPr>
          <w:rFonts w:asciiTheme="majorHAnsi" w:hAnsiTheme="majorHAnsi" w:cstheme="majorHAnsi"/>
          <w:b/>
          <w:sz w:val="22"/>
        </w:rPr>
      </w:pPr>
    </w:p>
    <w:p w14:paraId="3FA967C6" w14:textId="77777777" w:rsidR="00E14DF2" w:rsidRDefault="00E14DF2" w:rsidP="00032405">
      <w:pPr>
        <w:tabs>
          <w:tab w:val="left" w:pos="2540"/>
        </w:tabs>
        <w:rPr>
          <w:rFonts w:asciiTheme="majorHAnsi" w:hAnsiTheme="majorHAnsi" w:cstheme="majorHAnsi"/>
          <w:b/>
          <w:sz w:val="22"/>
        </w:rPr>
      </w:pPr>
    </w:p>
    <w:p w14:paraId="2DAFBB07" w14:textId="77777777" w:rsidR="00E14DF2" w:rsidRDefault="00E14DF2" w:rsidP="00032405">
      <w:pPr>
        <w:tabs>
          <w:tab w:val="left" w:pos="2540"/>
        </w:tabs>
        <w:rPr>
          <w:rFonts w:asciiTheme="majorHAnsi" w:hAnsiTheme="majorHAnsi" w:cstheme="majorHAnsi"/>
          <w:b/>
          <w:sz w:val="22"/>
        </w:rPr>
      </w:pPr>
    </w:p>
    <w:p w14:paraId="1D04E86D" w14:textId="77777777" w:rsidR="00E14DF2" w:rsidRDefault="00E14DF2" w:rsidP="00032405">
      <w:pPr>
        <w:tabs>
          <w:tab w:val="left" w:pos="2540"/>
        </w:tabs>
        <w:rPr>
          <w:rFonts w:asciiTheme="majorHAnsi" w:hAnsiTheme="majorHAnsi" w:cstheme="majorHAnsi"/>
          <w:b/>
          <w:sz w:val="22"/>
        </w:rPr>
      </w:pPr>
    </w:p>
    <w:p w14:paraId="47F98AB3" w14:textId="77777777" w:rsidR="00E14DF2" w:rsidRDefault="00E14DF2" w:rsidP="00032405">
      <w:pPr>
        <w:tabs>
          <w:tab w:val="left" w:pos="2540"/>
        </w:tabs>
        <w:rPr>
          <w:rFonts w:asciiTheme="majorHAnsi" w:hAnsiTheme="majorHAnsi" w:cstheme="majorHAnsi"/>
          <w:b/>
          <w:sz w:val="22"/>
        </w:rPr>
      </w:pPr>
    </w:p>
    <w:p w14:paraId="0E485F56" w14:textId="77777777" w:rsidR="00E14DF2" w:rsidRDefault="00E14DF2" w:rsidP="00032405">
      <w:pPr>
        <w:tabs>
          <w:tab w:val="left" w:pos="2540"/>
        </w:tabs>
        <w:rPr>
          <w:rFonts w:asciiTheme="majorHAnsi" w:hAnsiTheme="majorHAnsi" w:cstheme="majorHAnsi"/>
          <w:b/>
          <w:sz w:val="22"/>
        </w:rPr>
      </w:pPr>
    </w:p>
    <w:p w14:paraId="4468A821" w14:textId="77777777" w:rsidR="00E14DF2" w:rsidRDefault="00E14DF2" w:rsidP="00032405">
      <w:pPr>
        <w:tabs>
          <w:tab w:val="left" w:pos="2540"/>
        </w:tabs>
        <w:rPr>
          <w:rFonts w:asciiTheme="majorHAnsi" w:hAnsiTheme="majorHAnsi" w:cstheme="majorHAnsi"/>
          <w:b/>
          <w:sz w:val="22"/>
        </w:rPr>
      </w:pPr>
    </w:p>
    <w:p w14:paraId="67B41547" w14:textId="77777777" w:rsidR="00E14DF2" w:rsidRDefault="00E14DF2" w:rsidP="00032405">
      <w:pPr>
        <w:tabs>
          <w:tab w:val="left" w:pos="2540"/>
        </w:tabs>
        <w:rPr>
          <w:rFonts w:asciiTheme="majorHAnsi" w:hAnsiTheme="majorHAnsi" w:cstheme="majorHAnsi"/>
          <w:b/>
          <w:sz w:val="22"/>
        </w:rPr>
      </w:pPr>
    </w:p>
    <w:p w14:paraId="7FEC3BCA" w14:textId="77777777" w:rsidR="00E14DF2" w:rsidRDefault="00E14DF2" w:rsidP="00032405">
      <w:pPr>
        <w:tabs>
          <w:tab w:val="left" w:pos="2540"/>
        </w:tabs>
        <w:rPr>
          <w:rFonts w:asciiTheme="majorHAnsi" w:hAnsiTheme="majorHAnsi" w:cstheme="majorHAnsi"/>
          <w:b/>
          <w:sz w:val="22"/>
        </w:rPr>
      </w:pPr>
    </w:p>
    <w:p w14:paraId="40992465" w14:textId="77777777" w:rsidR="00E14DF2" w:rsidRDefault="00E14DF2" w:rsidP="00032405">
      <w:pPr>
        <w:tabs>
          <w:tab w:val="left" w:pos="2540"/>
        </w:tabs>
        <w:rPr>
          <w:rFonts w:asciiTheme="majorHAnsi" w:hAnsiTheme="majorHAnsi" w:cstheme="majorHAnsi"/>
          <w:b/>
          <w:sz w:val="22"/>
        </w:rPr>
      </w:pPr>
    </w:p>
    <w:p w14:paraId="3FB02123" w14:textId="77777777" w:rsidR="00E14DF2" w:rsidRDefault="00E14DF2" w:rsidP="00032405">
      <w:pPr>
        <w:tabs>
          <w:tab w:val="left" w:pos="2540"/>
        </w:tabs>
        <w:rPr>
          <w:rFonts w:asciiTheme="majorHAnsi" w:hAnsiTheme="majorHAnsi" w:cstheme="majorHAnsi"/>
          <w:b/>
          <w:sz w:val="22"/>
        </w:rPr>
      </w:pPr>
    </w:p>
    <w:p w14:paraId="4B16814C" w14:textId="77777777" w:rsidR="00E14DF2" w:rsidRDefault="00E14DF2" w:rsidP="00032405">
      <w:pPr>
        <w:tabs>
          <w:tab w:val="left" w:pos="2540"/>
        </w:tabs>
        <w:rPr>
          <w:rFonts w:asciiTheme="majorHAnsi" w:hAnsiTheme="majorHAnsi" w:cstheme="majorHAnsi"/>
          <w:b/>
          <w:sz w:val="22"/>
        </w:rPr>
      </w:pPr>
    </w:p>
    <w:p w14:paraId="5E5B0E82" w14:textId="77777777" w:rsidR="00E14DF2" w:rsidRDefault="00E14DF2" w:rsidP="00032405">
      <w:pPr>
        <w:tabs>
          <w:tab w:val="left" w:pos="2540"/>
        </w:tabs>
        <w:rPr>
          <w:rFonts w:asciiTheme="majorHAnsi" w:hAnsiTheme="majorHAnsi" w:cstheme="majorHAnsi"/>
          <w:b/>
          <w:sz w:val="22"/>
        </w:rPr>
      </w:pPr>
    </w:p>
    <w:p w14:paraId="02C4A26A" w14:textId="77777777" w:rsidR="00E14DF2" w:rsidRDefault="00E14DF2" w:rsidP="00032405">
      <w:pPr>
        <w:tabs>
          <w:tab w:val="left" w:pos="2540"/>
        </w:tabs>
        <w:rPr>
          <w:rFonts w:asciiTheme="majorHAnsi" w:hAnsiTheme="majorHAnsi" w:cstheme="majorHAnsi"/>
          <w:b/>
          <w:sz w:val="22"/>
        </w:rPr>
      </w:pPr>
    </w:p>
    <w:p w14:paraId="666E2237" w14:textId="77777777" w:rsidR="00E14DF2" w:rsidRDefault="00E14DF2" w:rsidP="00032405">
      <w:pPr>
        <w:tabs>
          <w:tab w:val="left" w:pos="2540"/>
        </w:tabs>
        <w:rPr>
          <w:rFonts w:asciiTheme="majorHAnsi" w:hAnsiTheme="majorHAnsi" w:cstheme="majorHAnsi"/>
          <w:b/>
          <w:sz w:val="22"/>
        </w:rPr>
      </w:pPr>
    </w:p>
    <w:p w14:paraId="2DDACB10" w14:textId="77777777" w:rsidR="00E14DF2" w:rsidRDefault="00E14DF2" w:rsidP="00032405">
      <w:pPr>
        <w:tabs>
          <w:tab w:val="left" w:pos="2540"/>
        </w:tabs>
        <w:rPr>
          <w:rFonts w:asciiTheme="majorHAnsi" w:hAnsiTheme="majorHAnsi" w:cstheme="majorHAnsi"/>
          <w:b/>
          <w:sz w:val="22"/>
        </w:rPr>
      </w:pPr>
    </w:p>
    <w:p w14:paraId="314D575C" w14:textId="77777777" w:rsidR="00E14DF2" w:rsidRDefault="00E14DF2" w:rsidP="00032405">
      <w:pPr>
        <w:tabs>
          <w:tab w:val="left" w:pos="2540"/>
        </w:tabs>
        <w:rPr>
          <w:rFonts w:asciiTheme="majorHAnsi" w:hAnsiTheme="majorHAnsi" w:cstheme="majorHAnsi"/>
          <w:b/>
          <w:sz w:val="22"/>
        </w:rPr>
      </w:pPr>
    </w:p>
    <w:p w14:paraId="1B3E97D0" w14:textId="77777777" w:rsidR="00E14DF2" w:rsidRDefault="00E14DF2" w:rsidP="00032405">
      <w:pPr>
        <w:tabs>
          <w:tab w:val="left" w:pos="2540"/>
        </w:tabs>
        <w:rPr>
          <w:rFonts w:asciiTheme="majorHAnsi" w:hAnsiTheme="majorHAnsi" w:cstheme="majorHAnsi"/>
          <w:b/>
          <w:sz w:val="22"/>
        </w:rPr>
      </w:pPr>
    </w:p>
    <w:p w14:paraId="43A0364D" w14:textId="77777777" w:rsidR="00E14DF2" w:rsidRDefault="00E14DF2" w:rsidP="00032405">
      <w:pPr>
        <w:tabs>
          <w:tab w:val="left" w:pos="2540"/>
        </w:tabs>
        <w:rPr>
          <w:rFonts w:asciiTheme="majorHAnsi" w:hAnsiTheme="majorHAnsi" w:cstheme="majorHAnsi"/>
          <w:b/>
          <w:sz w:val="22"/>
        </w:rPr>
      </w:pPr>
    </w:p>
    <w:p w14:paraId="3A1DB45C" w14:textId="77777777" w:rsidR="00E14DF2" w:rsidRDefault="00E14DF2" w:rsidP="00032405">
      <w:pPr>
        <w:tabs>
          <w:tab w:val="left" w:pos="2540"/>
        </w:tabs>
        <w:rPr>
          <w:rFonts w:asciiTheme="majorHAnsi" w:hAnsiTheme="majorHAnsi" w:cstheme="majorHAnsi"/>
          <w:b/>
          <w:sz w:val="22"/>
        </w:rPr>
      </w:pPr>
    </w:p>
    <w:p w14:paraId="41607BB4" w14:textId="77777777" w:rsidR="00E14DF2" w:rsidRDefault="00E14DF2" w:rsidP="00032405">
      <w:pPr>
        <w:tabs>
          <w:tab w:val="left" w:pos="2540"/>
        </w:tabs>
        <w:rPr>
          <w:rFonts w:asciiTheme="majorHAnsi" w:hAnsiTheme="majorHAnsi" w:cstheme="majorHAnsi"/>
          <w:b/>
          <w:sz w:val="22"/>
        </w:rPr>
      </w:pPr>
    </w:p>
    <w:p w14:paraId="37719778" w14:textId="77777777" w:rsidR="00E14DF2" w:rsidRDefault="00E14DF2" w:rsidP="00032405">
      <w:pPr>
        <w:tabs>
          <w:tab w:val="left" w:pos="2540"/>
        </w:tabs>
        <w:rPr>
          <w:rFonts w:asciiTheme="majorHAnsi" w:hAnsiTheme="majorHAnsi" w:cstheme="majorHAnsi"/>
          <w:b/>
          <w:sz w:val="22"/>
        </w:rPr>
      </w:pPr>
    </w:p>
    <w:p w14:paraId="12B11101" w14:textId="77777777" w:rsidR="00E14DF2" w:rsidRDefault="00E14DF2" w:rsidP="00032405">
      <w:pPr>
        <w:tabs>
          <w:tab w:val="left" w:pos="2540"/>
        </w:tabs>
        <w:rPr>
          <w:rFonts w:asciiTheme="majorHAnsi" w:hAnsiTheme="majorHAnsi" w:cstheme="majorHAnsi"/>
          <w:b/>
          <w:sz w:val="22"/>
        </w:rPr>
      </w:pPr>
    </w:p>
    <w:p w14:paraId="2FA4402A" w14:textId="77777777" w:rsidR="00E14DF2" w:rsidRDefault="00E14DF2" w:rsidP="00032405">
      <w:pPr>
        <w:tabs>
          <w:tab w:val="left" w:pos="2540"/>
        </w:tabs>
        <w:rPr>
          <w:rFonts w:asciiTheme="majorHAnsi" w:hAnsiTheme="majorHAnsi" w:cstheme="majorHAnsi"/>
          <w:b/>
          <w:sz w:val="22"/>
        </w:rPr>
      </w:pPr>
    </w:p>
    <w:p w14:paraId="557F96B6" w14:textId="7FA31D34" w:rsidR="00B9157E" w:rsidRDefault="00940103" w:rsidP="00032405">
      <w:pPr>
        <w:tabs>
          <w:tab w:val="left" w:pos="2540"/>
        </w:tabs>
        <w:rPr>
          <w:rFonts w:asciiTheme="majorHAnsi" w:hAnsiTheme="majorHAnsi" w:cstheme="majorHAnsi"/>
          <w:b/>
          <w:sz w:val="22"/>
        </w:rPr>
      </w:pPr>
      <w:r>
        <w:rPr>
          <w:rFonts w:asciiTheme="majorHAnsi" w:hAnsiTheme="majorHAnsi" w:cstheme="majorHAnsi"/>
          <w:b/>
          <w:sz w:val="22"/>
        </w:rPr>
        <w:lastRenderedPageBreak/>
        <w:t xml:space="preserve">Appendix </w:t>
      </w:r>
      <w:r w:rsidR="00645116">
        <w:rPr>
          <w:rFonts w:asciiTheme="majorHAnsi" w:hAnsiTheme="majorHAnsi" w:cstheme="majorHAnsi"/>
          <w:b/>
          <w:sz w:val="22"/>
        </w:rPr>
        <w:t>1</w:t>
      </w:r>
    </w:p>
    <w:p w14:paraId="2E8820CB" w14:textId="77777777" w:rsidR="00B9157E" w:rsidRDefault="00B9157E" w:rsidP="00032405">
      <w:pPr>
        <w:tabs>
          <w:tab w:val="left" w:pos="2540"/>
        </w:tabs>
        <w:rPr>
          <w:rFonts w:asciiTheme="majorHAnsi" w:hAnsiTheme="majorHAnsi" w:cstheme="majorHAnsi"/>
          <w:b/>
          <w:sz w:val="22"/>
        </w:rPr>
      </w:pPr>
    </w:p>
    <w:p w14:paraId="3AB5FCB5" w14:textId="2833CB6A" w:rsidR="00966D31" w:rsidRDefault="00966D31" w:rsidP="00032405">
      <w:pPr>
        <w:tabs>
          <w:tab w:val="left" w:pos="2540"/>
        </w:tabs>
        <w:rPr>
          <w:rFonts w:asciiTheme="majorHAnsi" w:hAnsiTheme="majorHAnsi" w:cstheme="majorHAnsi"/>
          <w:b/>
          <w:sz w:val="22"/>
        </w:rPr>
      </w:pPr>
      <w:r w:rsidRPr="00966D31">
        <w:rPr>
          <w:rFonts w:asciiTheme="majorHAnsi" w:hAnsiTheme="majorHAnsi" w:cstheme="majorHAnsi"/>
          <w:b/>
          <w:noProof/>
          <w:sz w:val="22"/>
        </w:rPr>
        <w:drawing>
          <wp:inline distT="0" distB="0" distL="0" distR="0" wp14:anchorId="660F5CC6" wp14:editId="0F2469F4">
            <wp:extent cx="6278300" cy="709422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84529" cy="7101259"/>
                    </a:xfrm>
                    <a:prstGeom prst="rect">
                      <a:avLst/>
                    </a:prstGeom>
                  </pic:spPr>
                </pic:pic>
              </a:graphicData>
            </a:graphic>
          </wp:inline>
        </w:drawing>
      </w:r>
    </w:p>
    <w:p w14:paraId="77558805" w14:textId="399BA91C" w:rsidR="00940103" w:rsidRDefault="00940103" w:rsidP="00032405">
      <w:pPr>
        <w:tabs>
          <w:tab w:val="left" w:pos="2540"/>
        </w:tabs>
        <w:rPr>
          <w:rFonts w:asciiTheme="majorHAnsi" w:hAnsiTheme="majorHAnsi" w:cstheme="majorHAnsi"/>
          <w:b/>
          <w:sz w:val="22"/>
        </w:rPr>
      </w:pPr>
    </w:p>
    <w:p w14:paraId="36F9FC8A" w14:textId="77777777" w:rsidR="00ED078A" w:rsidRDefault="00ED078A" w:rsidP="00ED078A">
      <w:pPr>
        <w:tabs>
          <w:tab w:val="left" w:pos="2540"/>
        </w:tabs>
        <w:rPr>
          <w:rFonts w:asciiTheme="majorHAnsi" w:hAnsiTheme="majorHAnsi" w:cstheme="majorHAnsi"/>
          <w:b/>
          <w:sz w:val="22"/>
        </w:rPr>
      </w:pPr>
    </w:p>
    <w:p w14:paraId="29A99813" w14:textId="77777777" w:rsidR="00ED078A" w:rsidRDefault="00ED078A" w:rsidP="00ED078A">
      <w:pPr>
        <w:tabs>
          <w:tab w:val="left" w:pos="2540"/>
        </w:tabs>
        <w:rPr>
          <w:rFonts w:asciiTheme="majorHAnsi" w:hAnsiTheme="majorHAnsi" w:cstheme="majorHAnsi"/>
          <w:b/>
          <w:sz w:val="22"/>
        </w:rPr>
      </w:pPr>
    </w:p>
    <w:p w14:paraId="178F6DDD" w14:textId="77777777" w:rsidR="00ED078A" w:rsidRDefault="00ED078A" w:rsidP="00ED078A">
      <w:pPr>
        <w:tabs>
          <w:tab w:val="left" w:pos="2540"/>
        </w:tabs>
        <w:rPr>
          <w:rFonts w:asciiTheme="majorHAnsi" w:hAnsiTheme="majorHAnsi" w:cstheme="majorHAnsi"/>
          <w:b/>
          <w:sz w:val="22"/>
        </w:rPr>
      </w:pPr>
    </w:p>
    <w:p w14:paraId="7DA86F7C" w14:textId="77777777" w:rsidR="00ED078A" w:rsidRDefault="00ED078A" w:rsidP="00ED078A">
      <w:pPr>
        <w:tabs>
          <w:tab w:val="left" w:pos="2540"/>
        </w:tabs>
        <w:rPr>
          <w:rFonts w:asciiTheme="majorHAnsi" w:hAnsiTheme="majorHAnsi" w:cstheme="majorHAnsi"/>
          <w:b/>
          <w:sz w:val="22"/>
        </w:rPr>
      </w:pPr>
    </w:p>
    <w:p w14:paraId="76C654B0" w14:textId="77777777" w:rsidR="00ED078A" w:rsidRDefault="00ED078A" w:rsidP="00ED078A">
      <w:pPr>
        <w:tabs>
          <w:tab w:val="left" w:pos="2540"/>
        </w:tabs>
        <w:rPr>
          <w:rFonts w:asciiTheme="majorHAnsi" w:hAnsiTheme="majorHAnsi" w:cstheme="majorHAnsi"/>
          <w:b/>
          <w:sz w:val="22"/>
        </w:rPr>
      </w:pPr>
    </w:p>
    <w:p w14:paraId="2950B6EE" w14:textId="77777777" w:rsidR="00ED078A" w:rsidRDefault="00ED078A" w:rsidP="00ED078A">
      <w:pPr>
        <w:tabs>
          <w:tab w:val="left" w:pos="2540"/>
        </w:tabs>
        <w:rPr>
          <w:rFonts w:asciiTheme="majorHAnsi" w:hAnsiTheme="majorHAnsi" w:cstheme="majorHAnsi"/>
          <w:b/>
          <w:sz w:val="22"/>
        </w:rPr>
      </w:pPr>
    </w:p>
    <w:p w14:paraId="38656801" w14:textId="77777777" w:rsidR="00ED078A" w:rsidRDefault="00ED078A" w:rsidP="00ED078A">
      <w:pPr>
        <w:tabs>
          <w:tab w:val="left" w:pos="2540"/>
        </w:tabs>
        <w:rPr>
          <w:rFonts w:asciiTheme="majorHAnsi" w:hAnsiTheme="majorHAnsi" w:cstheme="majorHAnsi"/>
          <w:b/>
          <w:sz w:val="22"/>
        </w:rPr>
      </w:pPr>
    </w:p>
    <w:p w14:paraId="567237F5" w14:textId="52FAB68B" w:rsidR="00ED078A" w:rsidRDefault="00ED078A" w:rsidP="00ED078A">
      <w:pPr>
        <w:tabs>
          <w:tab w:val="left" w:pos="2540"/>
        </w:tabs>
        <w:rPr>
          <w:rFonts w:asciiTheme="majorHAnsi" w:hAnsiTheme="majorHAnsi" w:cstheme="majorHAnsi"/>
          <w:b/>
          <w:sz w:val="22"/>
        </w:rPr>
      </w:pPr>
      <w:r>
        <w:rPr>
          <w:rFonts w:asciiTheme="majorHAnsi" w:hAnsiTheme="majorHAnsi" w:cstheme="majorHAnsi"/>
          <w:b/>
          <w:sz w:val="22"/>
        </w:rPr>
        <w:lastRenderedPageBreak/>
        <w:t>Appendix 2</w:t>
      </w:r>
    </w:p>
    <w:p w14:paraId="76D99E59" w14:textId="49A5A965" w:rsidR="00ED078A" w:rsidRDefault="00ED078A" w:rsidP="00ED078A">
      <w:pPr>
        <w:tabs>
          <w:tab w:val="left" w:pos="2540"/>
        </w:tabs>
        <w:rPr>
          <w:rFonts w:asciiTheme="majorHAnsi" w:hAnsiTheme="majorHAnsi" w:cstheme="majorHAnsi"/>
          <w:b/>
          <w:sz w:val="22"/>
        </w:rPr>
      </w:pPr>
    </w:p>
    <w:p w14:paraId="47530E0D" w14:textId="1F4EA64E" w:rsidR="00645116" w:rsidRDefault="00ED078A" w:rsidP="00032405">
      <w:pPr>
        <w:tabs>
          <w:tab w:val="left" w:pos="2540"/>
        </w:tabs>
        <w:rPr>
          <w:rFonts w:asciiTheme="majorHAnsi" w:hAnsiTheme="majorHAnsi" w:cstheme="majorHAnsi"/>
          <w:b/>
          <w:sz w:val="22"/>
        </w:rPr>
      </w:pPr>
      <w:r>
        <w:rPr>
          <w:noProof/>
          <w:lang w:val="en-GB" w:eastAsia="en-GB"/>
        </w:rPr>
        <w:drawing>
          <wp:anchor distT="0" distB="0" distL="114300" distR="114300" simplePos="0" relativeHeight="251660288" behindDoc="1" locked="0" layoutInCell="1" allowOverlap="1" wp14:anchorId="2A8FAE2F" wp14:editId="32F4050B">
            <wp:simplePos x="0" y="0"/>
            <wp:positionH relativeFrom="margin">
              <wp:align>right</wp:align>
            </wp:positionH>
            <wp:positionV relativeFrom="paragraph">
              <wp:posOffset>186690</wp:posOffset>
            </wp:positionV>
            <wp:extent cx="5731510" cy="8111490"/>
            <wp:effectExtent l="0" t="0" r="2540" b="3810"/>
            <wp:wrapTight wrapText="bothSides">
              <wp:wrapPolygon edited="0">
                <wp:start x="0" y="0"/>
                <wp:lineTo x="0" y="21559"/>
                <wp:lineTo x="21538" y="21559"/>
                <wp:lineTo x="21538" y="0"/>
                <wp:lineTo x="0" y="0"/>
              </wp:wrapPolygon>
            </wp:wrapTight>
            <wp:docPr id="1" name="Picture 1" descr="oliver caviglioli on Twitter: &amp;quot;Your Rosenshine poster in yellow is awaiting  your click to download: https://t.co/HKUmvU5ZpD… &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iver caviglioli on Twitter: &amp;quot;Your Rosenshine poster in yellow is awaiting  your click to download: https://t.co/HKUmvU5ZpD… &amp;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8111490"/>
                    </a:xfrm>
                    <a:prstGeom prst="rect">
                      <a:avLst/>
                    </a:prstGeom>
                    <a:noFill/>
                    <a:ln>
                      <a:noFill/>
                    </a:ln>
                  </pic:spPr>
                </pic:pic>
              </a:graphicData>
            </a:graphic>
          </wp:anchor>
        </w:drawing>
      </w:r>
    </w:p>
    <w:sectPr w:rsidR="0064511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016270"/>
    <w:multiLevelType w:val="hybridMultilevel"/>
    <w:tmpl w:val="8C0C3CCA"/>
    <w:lvl w:ilvl="0" w:tplc="416E8DD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73F73F2"/>
    <w:multiLevelType w:val="hybridMultilevel"/>
    <w:tmpl w:val="ABD23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6DC5B37"/>
    <w:multiLevelType w:val="multilevel"/>
    <w:tmpl w:val="12D6E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A895DE5"/>
    <w:multiLevelType w:val="multilevel"/>
    <w:tmpl w:val="DC60F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8617CBE"/>
    <w:multiLevelType w:val="hybridMultilevel"/>
    <w:tmpl w:val="CBF4F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B22"/>
    <w:rsid w:val="00032405"/>
    <w:rsid w:val="000D39AD"/>
    <w:rsid w:val="000F1305"/>
    <w:rsid w:val="00164C29"/>
    <w:rsid w:val="001A591F"/>
    <w:rsid w:val="001D2420"/>
    <w:rsid w:val="002419DB"/>
    <w:rsid w:val="00241E4C"/>
    <w:rsid w:val="002911DD"/>
    <w:rsid w:val="00401F0A"/>
    <w:rsid w:val="00457554"/>
    <w:rsid w:val="004A1B69"/>
    <w:rsid w:val="004C786A"/>
    <w:rsid w:val="004F3ADC"/>
    <w:rsid w:val="005B2682"/>
    <w:rsid w:val="00645116"/>
    <w:rsid w:val="00655EDE"/>
    <w:rsid w:val="006D7054"/>
    <w:rsid w:val="00730807"/>
    <w:rsid w:val="007B0231"/>
    <w:rsid w:val="00827196"/>
    <w:rsid w:val="008E79A7"/>
    <w:rsid w:val="00921B22"/>
    <w:rsid w:val="00940103"/>
    <w:rsid w:val="00966D31"/>
    <w:rsid w:val="00991631"/>
    <w:rsid w:val="009B0F21"/>
    <w:rsid w:val="00AD173C"/>
    <w:rsid w:val="00B16B82"/>
    <w:rsid w:val="00B738E3"/>
    <w:rsid w:val="00B82634"/>
    <w:rsid w:val="00B9157E"/>
    <w:rsid w:val="00BA3560"/>
    <w:rsid w:val="00BC7427"/>
    <w:rsid w:val="00BD4F21"/>
    <w:rsid w:val="00C7474F"/>
    <w:rsid w:val="00C9796A"/>
    <w:rsid w:val="00D35B1B"/>
    <w:rsid w:val="00E14DF2"/>
    <w:rsid w:val="00ED078A"/>
    <w:rsid w:val="00ED2AAD"/>
    <w:rsid w:val="00EF5F2E"/>
    <w:rsid w:val="00F97F00"/>
    <w:rsid w:val="00FD6D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C9407"/>
  <w15:chartTrackingRefBased/>
  <w15:docId w15:val="{72F0787E-1027-4A88-8B63-8010E3074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B22"/>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921B22"/>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rPr>
  </w:style>
  <w:style w:type="character" w:styleId="Emphasis">
    <w:name w:val="Emphasis"/>
    <w:basedOn w:val="DefaultParagraphFont"/>
    <w:uiPriority w:val="20"/>
    <w:qFormat/>
    <w:rsid w:val="00921B22"/>
    <w:rPr>
      <w:i/>
      <w:iCs/>
    </w:rPr>
  </w:style>
  <w:style w:type="paragraph" w:styleId="ListParagraph">
    <w:name w:val="List Paragraph"/>
    <w:basedOn w:val="Normal"/>
    <w:uiPriority w:val="34"/>
    <w:qFormat/>
    <w:rsid w:val="00164C29"/>
    <w:pPr>
      <w:ind w:left="720"/>
      <w:contextualSpacing/>
    </w:pPr>
  </w:style>
  <w:style w:type="paragraph" w:styleId="BlockText">
    <w:name w:val="Block Text"/>
    <w:basedOn w:val="Normal"/>
    <w:rsid w:val="006D7054"/>
    <w:pPr>
      <w:widowControl w:val="0"/>
      <w:overflowPunct w:val="0"/>
      <w:autoSpaceDE w:val="0"/>
      <w:autoSpaceDN w:val="0"/>
      <w:adjustRightInd w:val="0"/>
      <w:ind w:left="567" w:right="1360"/>
      <w:textAlignment w:val="baseline"/>
    </w:pPr>
    <w:rPr>
      <w:rFonts w:ascii="Times New Roman" w:eastAsia="Times New Roman" w:hAnsi="Times New Roman" w:cs="Times New Roman"/>
      <w:szCs w:val="20"/>
      <w:lang w:val="en-GB"/>
    </w:rPr>
  </w:style>
  <w:style w:type="paragraph" w:styleId="NormalWeb">
    <w:name w:val="Normal (Web)"/>
    <w:basedOn w:val="Normal"/>
    <w:uiPriority w:val="99"/>
    <w:semiHidden/>
    <w:unhideWhenUsed/>
    <w:rsid w:val="006D7054"/>
    <w:pPr>
      <w:spacing w:before="100" w:beforeAutospacing="1" w:after="100" w:afterAutospacing="1"/>
    </w:pPr>
    <w:rPr>
      <w:rFonts w:ascii="Times New Roman" w:eastAsia="Times New Roman" w:hAnsi="Times New Roman" w:cs="Times New Roman"/>
      <w:lang w:val="en-GB" w:eastAsia="en-GB"/>
    </w:rPr>
  </w:style>
  <w:style w:type="table" w:styleId="TableGrid">
    <w:name w:val="Table Grid"/>
    <w:basedOn w:val="TableNormal"/>
    <w:uiPriority w:val="39"/>
    <w:rsid w:val="00EF5F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40103"/>
    <w:rPr>
      <w:b/>
      <w:bCs/>
    </w:rPr>
  </w:style>
  <w:style w:type="character" w:styleId="CommentReference">
    <w:name w:val="annotation reference"/>
    <w:basedOn w:val="DefaultParagraphFont"/>
    <w:uiPriority w:val="99"/>
    <w:semiHidden/>
    <w:unhideWhenUsed/>
    <w:rsid w:val="001D2420"/>
    <w:rPr>
      <w:sz w:val="16"/>
      <w:szCs w:val="16"/>
    </w:rPr>
  </w:style>
  <w:style w:type="paragraph" w:styleId="CommentText">
    <w:name w:val="annotation text"/>
    <w:basedOn w:val="Normal"/>
    <w:link w:val="CommentTextChar"/>
    <w:uiPriority w:val="99"/>
    <w:semiHidden/>
    <w:unhideWhenUsed/>
    <w:rsid w:val="001D2420"/>
    <w:rPr>
      <w:sz w:val="20"/>
      <w:szCs w:val="20"/>
    </w:rPr>
  </w:style>
  <w:style w:type="character" w:customStyle="1" w:styleId="CommentTextChar">
    <w:name w:val="Comment Text Char"/>
    <w:basedOn w:val="DefaultParagraphFont"/>
    <w:link w:val="CommentText"/>
    <w:uiPriority w:val="99"/>
    <w:semiHidden/>
    <w:rsid w:val="001D2420"/>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1D2420"/>
    <w:rPr>
      <w:b/>
      <w:bCs/>
    </w:rPr>
  </w:style>
  <w:style w:type="character" w:customStyle="1" w:styleId="CommentSubjectChar">
    <w:name w:val="Comment Subject Char"/>
    <w:basedOn w:val="CommentTextChar"/>
    <w:link w:val="CommentSubject"/>
    <w:uiPriority w:val="99"/>
    <w:semiHidden/>
    <w:rsid w:val="001D2420"/>
    <w:rPr>
      <w:rFonts w:eastAsiaTheme="minorEastAsia"/>
      <w:b/>
      <w:bCs/>
      <w:sz w:val="20"/>
      <w:szCs w:val="20"/>
      <w:lang w:val="en-US"/>
    </w:rPr>
  </w:style>
  <w:style w:type="paragraph" w:styleId="BalloonText">
    <w:name w:val="Balloon Text"/>
    <w:basedOn w:val="Normal"/>
    <w:link w:val="BalloonTextChar"/>
    <w:uiPriority w:val="99"/>
    <w:semiHidden/>
    <w:unhideWhenUsed/>
    <w:rsid w:val="001D24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2420"/>
    <w:rPr>
      <w:rFonts w:ascii="Segoe UI" w:eastAsiaTheme="minorEastAsia" w:hAnsi="Segoe UI" w:cs="Segoe UI"/>
      <w:sz w:val="18"/>
      <w:szCs w:val="18"/>
      <w:lang w:val="en-US"/>
    </w:rPr>
  </w:style>
  <w:style w:type="character" w:styleId="Hyperlink">
    <w:name w:val="Hyperlink"/>
    <w:basedOn w:val="DefaultParagraphFont"/>
    <w:uiPriority w:val="99"/>
    <w:semiHidden/>
    <w:unhideWhenUsed/>
    <w:rsid w:val="009B0F2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510176">
      <w:bodyDiv w:val="1"/>
      <w:marLeft w:val="0"/>
      <w:marRight w:val="0"/>
      <w:marTop w:val="0"/>
      <w:marBottom w:val="0"/>
      <w:divBdr>
        <w:top w:val="none" w:sz="0" w:space="0" w:color="auto"/>
        <w:left w:val="none" w:sz="0" w:space="0" w:color="auto"/>
        <w:bottom w:val="none" w:sz="0" w:space="0" w:color="auto"/>
        <w:right w:val="none" w:sz="0" w:space="0" w:color="auto"/>
      </w:divBdr>
    </w:div>
    <w:div w:id="533620504">
      <w:bodyDiv w:val="1"/>
      <w:marLeft w:val="0"/>
      <w:marRight w:val="0"/>
      <w:marTop w:val="0"/>
      <w:marBottom w:val="0"/>
      <w:divBdr>
        <w:top w:val="none" w:sz="0" w:space="0" w:color="auto"/>
        <w:left w:val="none" w:sz="0" w:space="0" w:color="auto"/>
        <w:bottom w:val="none" w:sz="0" w:space="0" w:color="auto"/>
        <w:right w:val="none" w:sz="0" w:space="0" w:color="auto"/>
      </w:divBdr>
    </w:div>
    <w:div w:id="2094738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g"/><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1322</Words>
  <Characters>7539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Parkinson</dc:creator>
  <cp:keywords/>
  <dc:description/>
  <cp:lastModifiedBy>Patrick Scotton</cp:lastModifiedBy>
  <cp:revision>2</cp:revision>
  <dcterms:created xsi:type="dcterms:W3CDTF">2024-07-14T09:57:00Z</dcterms:created>
  <dcterms:modified xsi:type="dcterms:W3CDTF">2024-07-14T09:57:00Z</dcterms:modified>
</cp:coreProperties>
</file>